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14EA3" w14:textId="208791B3"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F069E1">
        <w:rPr>
          <w:rFonts w:cs="Arial"/>
          <w:b/>
          <w:sz w:val="24"/>
          <w:szCs w:val="24"/>
        </w:rPr>
        <w:t>11</w:t>
      </w:r>
      <w:r>
        <w:rPr>
          <w:b/>
          <w:i/>
          <w:noProof/>
          <w:sz w:val="28"/>
        </w:rPr>
        <w:tab/>
      </w:r>
      <w:r w:rsidR="00D93C9F" w:rsidRPr="00D93C9F">
        <w:rPr>
          <w:rFonts w:cs="Arial"/>
          <w:b/>
          <w:sz w:val="24"/>
          <w:szCs w:val="24"/>
        </w:rPr>
        <w:t>R4-2407633</w:t>
      </w:r>
    </w:p>
    <w:p w14:paraId="3732C1FF" w14:textId="77777777" w:rsidR="00AE6838" w:rsidRDefault="00F069E1" w:rsidP="00AE6838">
      <w:pPr>
        <w:pStyle w:val="CRCoverPage"/>
        <w:spacing w:after="0"/>
        <w:outlineLvl w:val="0"/>
        <w:rPr>
          <w:b/>
          <w:noProof/>
          <w:sz w:val="24"/>
        </w:rPr>
      </w:pPr>
      <w:r>
        <w:rPr>
          <w:b/>
          <w:sz w:val="24"/>
          <w:szCs w:val="24"/>
          <w:lang w:eastAsia="zh-CN"/>
        </w:rPr>
        <w:t>Fukuoka, Japan</w:t>
      </w:r>
      <w:r w:rsidR="00BE1DC1">
        <w:rPr>
          <w:b/>
          <w:sz w:val="24"/>
          <w:szCs w:val="24"/>
          <w:lang w:eastAsia="zh-CN"/>
        </w:rPr>
        <w:t>,</w:t>
      </w:r>
      <w:r>
        <w:rPr>
          <w:b/>
          <w:sz w:val="24"/>
          <w:szCs w:val="24"/>
          <w:lang w:eastAsia="zh-CN"/>
        </w:rPr>
        <w:t xml:space="preserve"> 20</w:t>
      </w:r>
      <w:r w:rsidRPr="00F069E1">
        <w:rPr>
          <w:b/>
          <w:sz w:val="24"/>
          <w:szCs w:val="24"/>
          <w:vertAlign w:val="superscript"/>
          <w:lang w:eastAsia="zh-CN"/>
        </w:rPr>
        <w:t>th</w:t>
      </w:r>
      <w:r>
        <w:rPr>
          <w:b/>
          <w:sz w:val="24"/>
          <w:szCs w:val="24"/>
          <w:lang w:eastAsia="zh-CN"/>
        </w:rPr>
        <w:t xml:space="preserve"> - 24</w:t>
      </w:r>
      <w:r w:rsidRPr="00F069E1">
        <w:rPr>
          <w:b/>
          <w:sz w:val="24"/>
          <w:szCs w:val="24"/>
          <w:vertAlign w:val="superscript"/>
          <w:lang w:eastAsia="zh-CN"/>
        </w:rPr>
        <w:t>th</w:t>
      </w:r>
      <w:r>
        <w:rPr>
          <w:b/>
          <w:sz w:val="24"/>
          <w:szCs w:val="24"/>
          <w:lang w:eastAsia="zh-CN"/>
        </w:rPr>
        <w:t xml:space="preserve"> May 2024</w:t>
      </w:r>
    </w:p>
    <w:p w14:paraId="31491400" w14:textId="77777777" w:rsidR="00AE6838" w:rsidRPr="00F069E1" w:rsidRDefault="00AE6838" w:rsidP="00AE6838">
      <w:pPr>
        <w:tabs>
          <w:tab w:val="left" w:pos="1985"/>
        </w:tabs>
        <w:rPr>
          <w:rFonts w:ascii="Arial" w:hAnsi="Arial" w:cs="Arial"/>
          <w:b/>
          <w:sz w:val="22"/>
          <w:lang w:val="en-GB"/>
        </w:rPr>
      </w:pPr>
    </w:p>
    <w:p w14:paraId="5B911EF6"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695DB0D6" w14:textId="77777777"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E1DC1">
        <w:rPr>
          <w:rFonts w:cs="Arial"/>
          <w:sz w:val="22"/>
        </w:rPr>
        <w:t>Ambiguity on the order for</w:t>
      </w:r>
      <w:r w:rsidR="00F069E1">
        <w:rPr>
          <w:rFonts w:cs="Arial"/>
          <w:sz w:val="22"/>
        </w:rPr>
        <w:t xml:space="preserve"> </w:t>
      </w:r>
      <w:r w:rsidR="00BE1DC1">
        <w:rPr>
          <w:rFonts w:cs="Arial"/>
          <w:sz w:val="22"/>
        </w:rPr>
        <w:t xml:space="preserve">component carriers </w:t>
      </w:r>
      <w:r w:rsidR="00F069E1">
        <w:rPr>
          <w:rFonts w:cs="Arial"/>
          <w:sz w:val="22"/>
        </w:rPr>
        <w:t xml:space="preserve">for EN-DC </w:t>
      </w:r>
    </w:p>
    <w:p w14:paraId="4A55EA0B" w14:textId="36D20BFB"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3D5DD2">
        <w:rPr>
          <w:rFonts w:cs="Arial"/>
          <w:sz w:val="22"/>
        </w:rPr>
        <w:t>4.1</w:t>
      </w:r>
    </w:p>
    <w:p w14:paraId="5D007BD7"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sidR="00CA3747">
        <w:rPr>
          <w:rFonts w:ascii="Arial" w:eastAsia="宋体" w:hAnsi="Arial" w:cs="Arial"/>
          <w:sz w:val="22"/>
        </w:rPr>
        <w:t>Discussion</w:t>
      </w:r>
    </w:p>
    <w:bookmarkEnd w:id="0"/>
    <w:bookmarkEnd w:id="1"/>
    <w:p w14:paraId="769BCAC2"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51BE64A5" w14:textId="77777777" w:rsidR="00913720" w:rsidRPr="006A6C52" w:rsidRDefault="00BE1DC1" w:rsidP="006A6C52">
      <w:pPr>
        <w:pStyle w:val="a0"/>
        <w:rPr>
          <w:rFonts w:ascii="Times New Roman" w:hAnsi="Times New Roman" w:cs="Times New Roman"/>
          <w:lang w:val="en-GB"/>
        </w:rPr>
      </w:pPr>
      <w:r>
        <w:rPr>
          <w:rFonts w:ascii="Times New Roman" w:hAnsi="Times New Roman" w:cs="Times New Roman"/>
          <w:lang w:val="en-GB"/>
        </w:rPr>
        <w:t xml:space="preserve">The paper illustrates the ambiguity identified for component carriers order for EN-DC of 38.101-3, which leads to uncertainty for real implementation. We kindly ask 3GPP to draw a conclusion for this and update the spec accordingly to instruct the </w:t>
      </w:r>
      <w:r w:rsidR="006C3D34">
        <w:rPr>
          <w:rFonts w:ascii="Times New Roman" w:hAnsi="Times New Roman" w:cs="Times New Roman"/>
        </w:rPr>
        <w:t>algorithm</w:t>
      </w:r>
      <w:r w:rsidR="006C3D34">
        <w:rPr>
          <w:rFonts w:ascii="Times New Roman" w:hAnsi="Times New Roman" w:cs="Times New Roman"/>
          <w:lang w:val="en-GB"/>
        </w:rPr>
        <w:t xml:space="preserve"> </w:t>
      </w:r>
      <w:r>
        <w:rPr>
          <w:rFonts w:ascii="Times New Roman" w:hAnsi="Times New Roman" w:cs="Times New Roman"/>
          <w:lang w:val="en-GB"/>
        </w:rPr>
        <w:t>implementation.</w:t>
      </w:r>
    </w:p>
    <w:p w14:paraId="1027E4A3" w14:textId="77777777" w:rsidR="00586610" w:rsidRDefault="006A6C52" w:rsidP="006A6C52">
      <w:pPr>
        <w:pStyle w:val="1"/>
        <w:keepLines/>
        <w:numPr>
          <w:ilvl w:val="0"/>
          <w:numId w:val="0"/>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Discussion</w:t>
      </w:r>
    </w:p>
    <w:p w14:paraId="657AFAC2" w14:textId="77777777" w:rsidR="006A6C52" w:rsidRPr="006A6C52" w:rsidRDefault="006A6C52" w:rsidP="006A6C52">
      <w:pPr>
        <w:spacing w:afterLines="50" w:after="156"/>
        <w:rPr>
          <w:rFonts w:ascii="Times New Roman" w:hAnsi="Times New Roman" w:cs="Times New Roman"/>
          <w:b/>
          <w:i/>
          <w:u w:val="single"/>
        </w:rPr>
      </w:pPr>
      <w:r w:rsidRPr="006A6C52">
        <w:rPr>
          <w:rFonts w:ascii="Times New Roman" w:hAnsi="Times New Roman" w:cs="Times New Roman" w:hint="eastAsia"/>
          <w:b/>
          <w:i/>
          <w:u w:val="single"/>
        </w:rPr>
        <w:t>E</w:t>
      </w:r>
      <w:r w:rsidRPr="006A6C52">
        <w:rPr>
          <w:rFonts w:ascii="Times New Roman" w:hAnsi="Times New Roman" w:cs="Times New Roman"/>
          <w:b/>
          <w:i/>
          <w:u w:val="single"/>
        </w:rPr>
        <w:t>xample on CC orders of intra-band CA/DC</w:t>
      </w:r>
    </w:p>
    <w:p w14:paraId="39F2D17F" w14:textId="77777777" w:rsidR="006A6C52" w:rsidRDefault="006A6C52" w:rsidP="004F2FBA">
      <w:pPr>
        <w:rPr>
          <w:rFonts w:ascii="Times New Roman" w:hAnsi="Times New Roman" w:cs="Times New Roman"/>
          <w:lang w:val="en-GB"/>
        </w:rPr>
      </w:pPr>
      <w:r w:rsidRPr="004B41BC">
        <w:rPr>
          <w:rFonts w:ascii="Times New Roman" w:hAnsi="Times New Roman" w:cs="Times New Roman" w:hint="eastAsia"/>
          <w:b/>
          <w:lang w:val="en-GB"/>
        </w:rPr>
        <w:t>F</w:t>
      </w:r>
      <w:r w:rsidRPr="004B41BC">
        <w:rPr>
          <w:rFonts w:ascii="Times New Roman" w:hAnsi="Times New Roman" w:cs="Times New Roman"/>
          <w:b/>
          <w:lang w:val="en-GB"/>
        </w:rPr>
        <w:t>or LTE intra-band CA</w:t>
      </w:r>
      <w:r>
        <w:rPr>
          <w:rFonts w:ascii="Times New Roman" w:hAnsi="Times New Roman" w:cs="Times New Roman"/>
          <w:lang w:val="en-GB"/>
        </w:rPr>
        <w:t xml:space="preserve">, it is clear that the </w:t>
      </w:r>
      <w:r w:rsidR="00BE7815">
        <w:rPr>
          <w:rFonts w:ascii="Times New Roman" w:hAnsi="Times New Roman" w:cs="Times New Roman"/>
          <w:lang w:val="en-GB"/>
        </w:rPr>
        <w:t>component carriers are in order</w:t>
      </w:r>
      <w:r>
        <w:rPr>
          <w:rFonts w:ascii="Times New Roman" w:hAnsi="Times New Roman" w:cs="Times New Roman"/>
          <w:lang w:val="en-GB"/>
        </w:rPr>
        <w:t xml:space="preserve"> as indicated in the header of </w:t>
      </w:r>
      <w:r w:rsidRPr="006A6C52">
        <w:rPr>
          <w:rFonts w:ascii="Times New Roman" w:hAnsi="Times New Roman" w:cs="Times New Roman"/>
          <w:lang w:val="en-GB"/>
        </w:rPr>
        <w:t>Table 5.6A.1-1</w:t>
      </w:r>
      <w:r>
        <w:rPr>
          <w:rFonts w:ascii="Times New Roman" w:hAnsi="Times New Roman" w:cs="Times New Roman"/>
          <w:lang w:val="en-GB"/>
        </w:rPr>
        <w:t xml:space="preserve"> “</w:t>
      </w:r>
      <w:r w:rsidRPr="006A6C52">
        <w:rPr>
          <w:rFonts w:ascii="Times New Roman" w:hAnsi="Times New Roman" w:cs="Times New Roman"/>
          <w:lang w:val="en-GB"/>
        </w:rPr>
        <w:t>Component carriers in order of increasing carrier frequency</w:t>
      </w:r>
      <w:r>
        <w:rPr>
          <w:rFonts w:ascii="Times New Roman" w:hAnsi="Times New Roman" w:cs="Times New Roman"/>
          <w:lang w:val="en-GB"/>
        </w:rPr>
        <w:t>”</w:t>
      </w:r>
    </w:p>
    <w:p w14:paraId="335BD9FE" w14:textId="77777777" w:rsidR="006A6C52" w:rsidRPr="008A4A59" w:rsidRDefault="006A6C52" w:rsidP="006A0C3E">
      <w:pPr>
        <w:spacing w:afterLines="50" w:after="156"/>
        <w:rPr>
          <w:rFonts w:ascii="Times New Roman" w:hAnsi="Times New Roman" w:cs="Times New Roman"/>
          <w:color w:val="2E74B5" w:themeColor="accent1" w:themeShade="BF"/>
          <w:lang w:val="en-GB"/>
        </w:rPr>
      </w:pPr>
      <w:r w:rsidRPr="008A4A59">
        <w:rPr>
          <w:rFonts w:ascii="Times New Roman" w:hAnsi="Times New Roman" w:cs="Times New Roman" w:hint="eastAsia"/>
          <w:color w:val="2E74B5" w:themeColor="accent1" w:themeShade="BF"/>
          <w:lang w:val="en-GB"/>
        </w:rPr>
        <w:t>(</w:t>
      </w:r>
      <w:r w:rsidRPr="008A4A59">
        <w:rPr>
          <w:rFonts w:ascii="Times New Roman" w:hAnsi="Times New Roman" w:cs="Times New Roman"/>
          <w:color w:val="2E74B5" w:themeColor="accent1" w:themeShade="BF"/>
          <w:lang w:val="en-GB"/>
        </w:rPr>
        <w:t>Excerpted from 36.101)</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6A6C52" w:rsidRPr="006A6C52" w14:paraId="192A8A0B" w14:textId="77777777" w:rsidTr="0016776F">
        <w:trPr>
          <w:trHeight w:val="20"/>
          <w:jc w:val="center"/>
        </w:trPr>
        <w:tc>
          <w:tcPr>
            <w:tcW w:w="1308" w:type="dxa"/>
          </w:tcPr>
          <w:p w14:paraId="65C6AB7B"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p>
        </w:tc>
        <w:tc>
          <w:tcPr>
            <w:tcW w:w="1170" w:type="dxa"/>
          </w:tcPr>
          <w:p w14:paraId="11AD6F18"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p>
        </w:tc>
        <w:tc>
          <w:tcPr>
            <w:tcW w:w="9282" w:type="dxa"/>
            <w:gridSpan w:val="7"/>
          </w:tcPr>
          <w:p w14:paraId="458BA44A"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eastAsia="en-US"/>
              </w:rPr>
            </w:pPr>
            <w:r w:rsidRPr="006A6C52">
              <w:rPr>
                <w:rFonts w:ascii="Arial" w:eastAsia="Times New Roman" w:hAnsi="Arial" w:cs="Arial"/>
                <w:b/>
                <w:kern w:val="0"/>
                <w:sz w:val="18"/>
                <w:szCs w:val="20"/>
                <w:lang w:val="en-GB" w:eastAsia="en-US"/>
              </w:rPr>
              <w:t>E-UTRA CA configuration / Bandwidth combination set</w:t>
            </w:r>
          </w:p>
        </w:tc>
      </w:tr>
      <w:tr w:rsidR="006A6C52" w:rsidRPr="006A6C52" w14:paraId="583B1D1F" w14:textId="77777777" w:rsidTr="0016776F">
        <w:trPr>
          <w:trHeight w:val="20"/>
          <w:jc w:val="center"/>
        </w:trPr>
        <w:tc>
          <w:tcPr>
            <w:tcW w:w="1308" w:type="dxa"/>
            <w:vMerge w:val="restart"/>
            <w:vAlign w:val="center"/>
          </w:tcPr>
          <w:p w14:paraId="0FFE95B3"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eastAsia="en-US"/>
              </w:rPr>
            </w:pPr>
            <w:r w:rsidRPr="006A6C52">
              <w:rPr>
                <w:rFonts w:ascii="Arial" w:eastAsia="Times New Roman" w:hAnsi="Arial" w:cs="Arial"/>
                <w:b/>
                <w:kern w:val="0"/>
                <w:sz w:val="18"/>
                <w:szCs w:val="20"/>
                <w:lang w:eastAsia="en-US"/>
              </w:rPr>
              <w:t>E-UTRA CA configuration</w:t>
            </w:r>
          </w:p>
        </w:tc>
        <w:tc>
          <w:tcPr>
            <w:tcW w:w="1170" w:type="dxa"/>
            <w:vMerge w:val="restart"/>
          </w:tcPr>
          <w:p w14:paraId="34C1B55E"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eastAsia="ja-JP"/>
              </w:rPr>
            </w:pPr>
            <w:r w:rsidRPr="006A6C52">
              <w:rPr>
                <w:rFonts w:ascii="Arial" w:eastAsia="Times New Roman" w:hAnsi="Arial" w:cs="Arial" w:hint="eastAsia"/>
                <w:b/>
                <w:kern w:val="0"/>
                <w:sz w:val="18"/>
                <w:szCs w:val="20"/>
                <w:lang w:eastAsia="ja-JP"/>
              </w:rPr>
              <w:t>Uplink CA configurations</w:t>
            </w:r>
          </w:p>
          <w:p w14:paraId="0657999D"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eastAsia="en-US"/>
              </w:rPr>
            </w:pPr>
            <w:r w:rsidRPr="006A6C52">
              <w:rPr>
                <w:rFonts w:ascii="Arial" w:eastAsia="Times New Roman" w:hAnsi="Arial" w:cs="Arial" w:hint="eastAsia"/>
                <w:b/>
                <w:kern w:val="0"/>
                <w:sz w:val="18"/>
                <w:szCs w:val="20"/>
                <w:lang w:eastAsia="ja-JP"/>
              </w:rPr>
              <w:t>(NOTE 3)</w:t>
            </w:r>
          </w:p>
        </w:tc>
        <w:tc>
          <w:tcPr>
            <w:tcW w:w="6808" w:type="dxa"/>
            <w:gridSpan w:val="5"/>
            <w:shd w:val="clear" w:color="auto" w:fill="auto"/>
            <w:vAlign w:val="center"/>
          </w:tcPr>
          <w:p w14:paraId="69ACD3EE"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eastAsia="en-US"/>
              </w:rPr>
            </w:pPr>
            <w:r w:rsidRPr="006A6C52">
              <w:rPr>
                <w:rFonts w:ascii="Arial" w:eastAsia="Times New Roman" w:hAnsi="Arial" w:cs="Arial"/>
                <w:b/>
                <w:kern w:val="0"/>
                <w:sz w:val="18"/>
                <w:szCs w:val="20"/>
                <w:highlight w:val="yellow"/>
                <w:lang w:eastAsia="en-US"/>
              </w:rPr>
              <w:t>Component carriers in order of increasing carrier frequency</w:t>
            </w:r>
          </w:p>
        </w:tc>
        <w:tc>
          <w:tcPr>
            <w:tcW w:w="1205" w:type="dxa"/>
            <w:vMerge w:val="restart"/>
            <w:vAlign w:val="center"/>
          </w:tcPr>
          <w:p w14:paraId="264B3EA2"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eastAsia="en-US"/>
              </w:rPr>
            </w:pPr>
            <w:r w:rsidRPr="006A6C52">
              <w:rPr>
                <w:rFonts w:ascii="Arial" w:eastAsia="Times New Roman" w:hAnsi="Arial" w:cs="Arial"/>
                <w:b/>
                <w:kern w:val="0"/>
                <w:sz w:val="18"/>
                <w:szCs w:val="20"/>
                <w:lang w:eastAsia="en-US"/>
              </w:rPr>
              <w:t xml:space="preserve">Maximum aggregated </w:t>
            </w:r>
            <w:r w:rsidRPr="006A6C52">
              <w:rPr>
                <w:rFonts w:ascii="Arial" w:eastAsia="Times New Roman" w:hAnsi="Arial" w:cs="Arial"/>
                <w:b/>
                <w:kern w:val="0"/>
                <w:sz w:val="18"/>
                <w:szCs w:val="20"/>
                <w:lang w:eastAsia="en-US"/>
              </w:rPr>
              <w:br/>
              <w:t>bandwidth [MHz]</w:t>
            </w:r>
          </w:p>
        </w:tc>
        <w:tc>
          <w:tcPr>
            <w:tcW w:w="1269" w:type="dxa"/>
            <w:vMerge w:val="restart"/>
            <w:vAlign w:val="center"/>
          </w:tcPr>
          <w:p w14:paraId="2FAE9948"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eastAsia="en-US"/>
              </w:rPr>
            </w:pPr>
            <w:r w:rsidRPr="006A6C52">
              <w:rPr>
                <w:rFonts w:ascii="Arial" w:eastAsia="Times New Roman" w:hAnsi="Arial" w:cs="Arial"/>
                <w:b/>
                <w:kern w:val="0"/>
                <w:sz w:val="18"/>
                <w:szCs w:val="20"/>
                <w:lang w:eastAsia="en-US"/>
              </w:rPr>
              <w:t>Bandwidth combination set</w:t>
            </w:r>
          </w:p>
        </w:tc>
      </w:tr>
      <w:tr w:rsidR="006A6C52" w:rsidRPr="006A6C52" w14:paraId="38E20F24" w14:textId="77777777" w:rsidTr="0016776F">
        <w:trPr>
          <w:trHeight w:val="20"/>
          <w:jc w:val="center"/>
        </w:trPr>
        <w:tc>
          <w:tcPr>
            <w:tcW w:w="1308" w:type="dxa"/>
            <w:vMerge/>
            <w:vAlign w:val="center"/>
          </w:tcPr>
          <w:p w14:paraId="6ED9106A"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eastAsia="en-US"/>
              </w:rPr>
            </w:pPr>
          </w:p>
        </w:tc>
        <w:tc>
          <w:tcPr>
            <w:tcW w:w="1170" w:type="dxa"/>
            <w:vMerge/>
          </w:tcPr>
          <w:p w14:paraId="1857B0C4"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eastAsia="en-US"/>
              </w:rPr>
            </w:pPr>
          </w:p>
        </w:tc>
        <w:tc>
          <w:tcPr>
            <w:tcW w:w="1609" w:type="dxa"/>
            <w:shd w:val="clear" w:color="auto" w:fill="auto"/>
            <w:vAlign w:val="center"/>
          </w:tcPr>
          <w:p w14:paraId="77250539"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eastAsia="en-US"/>
              </w:rPr>
            </w:pPr>
            <w:r w:rsidRPr="006A6C52">
              <w:rPr>
                <w:rFonts w:ascii="Arial" w:eastAsia="Times New Roman" w:hAnsi="Arial" w:cs="Arial"/>
                <w:b/>
                <w:kern w:val="0"/>
                <w:sz w:val="18"/>
                <w:szCs w:val="20"/>
                <w:lang w:eastAsia="en-US"/>
              </w:rPr>
              <w:t>Channel bandwidths for carrier [MHz]</w:t>
            </w:r>
          </w:p>
        </w:tc>
        <w:tc>
          <w:tcPr>
            <w:tcW w:w="1452" w:type="dxa"/>
            <w:shd w:val="clear" w:color="auto" w:fill="auto"/>
            <w:vAlign w:val="center"/>
          </w:tcPr>
          <w:p w14:paraId="62465A7C"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eastAsia="en-US"/>
              </w:rPr>
            </w:pPr>
            <w:r w:rsidRPr="006A6C52">
              <w:rPr>
                <w:rFonts w:ascii="Arial" w:eastAsia="Times New Roman" w:hAnsi="Arial" w:cs="Arial"/>
                <w:b/>
                <w:kern w:val="0"/>
                <w:sz w:val="18"/>
                <w:szCs w:val="20"/>
                <w:lang w:eastAsia="en-US"/>
              </w:rPr>
              <w:t>Channel bandwidths for carrier [MHz]</w:t>
            </w:r>
          </w:p>
        </w:tc>
        <w:tc>
          <w:tcPr>
            <w:tcW w:w="1337" w:type="dxa"/>
          </w:tcPr>
          <w:p w14:paraId="400A2DC6"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eastAsia="en-US"/>
              </w:rPr>
            </w:pPr>
            <w:r w:rsidRPr="006A6C52">
              <w:rPr>
                <w:rFonts w:ascii="Arial" w:eastAsia="Times New Roman" w:hAnsi="Arial" w:cs="Arial"/>
                <w:b/>
                <w:kern w:val="0"/>
                <w:sz w:val="18"/>
                <w:szCs w:val="20"/>
                <w:lang w:eastAsia="en-US"/>
              </w:rPr>
              <w:t>Channel bandwidths for carrier [MHz]</w:t>
            </w:r>
          </w:p>
        </w:tc>
        <w:tc>
          <w:tcPr>
            <w:tcW w:w="1205" w:type="dxa"/>
          </w:tcPr>
          <w:p w14:paraId="618ADFE4"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eastAsia="en-US"/>
              </w:rPr>
            </w:pPr>
            <w:r w:rsidRPr="006A6C52">
              <w:rPr>
                <w:rFonts w:ascii="Arial" w:eastAsia="Times New Roman" w:hAnsi="Arial" w:cs="Arial"/>
                <w:b/>
                <w:kern w:val="0"/>
                <w:sz w:val="18"/>
                <w:szCs w:val="20"/>
                <w:lang w:eastAsia="en-US"/>
              </w:rPr>
              <w:t>Channel bandwidths for carrier [MHz]</w:t>
            </w:r>
          </w:p>
        </w:tc>
        <w:tc>
          <w:tcPr>
            <w:tcW w:w="1205" w:type="dxa"/>
          </w:tcPr>
          <w:p w14:paraId="27BC1B4D"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eastAsia="en-US"/>
              </w:rPr>
            </w:pPr>
            <w:r w:rsidRPr="006A6C52">
              <w:rPr>
                <w:rFonts w:ascii="Arial" w:eastAsia="Times New Roman" w:hAnsi="Arial" w:cs="Arial"/>
                <w:b/>
                <w:kern w:val="0"/>
                <w:sz w:val="18"/>
                <w:szCs w:val="20"/>
                <w:lang w:eastAsia="en-US"/>
              </w:rPr>
              <w:t>Channel bandwidths for carrier [MHz]</w:t>
            </w:r>
          </w:p>
        </w:tc>
        <w:tc>
          <w:tcPr>
            <w:tcW w:w="1205" w:type="dxa"/>
            <w:vMerge/>
            <w:vAlign w:val="center"/>
          </w:tcPr>
          <w:p w14:paraId="76701AE8" w14:textId="77777777" w:rsidR="006A6C52" w:rsidRPr="006A6C52" w:rsidRDefault="006A6C52" w:rsidP="006A6C52">
            <w:pPr>
              <w:widowControl/>
              <w:overflowPunct w:val="0"/>
              <w:autoSpaceDE w:val="0"/>
              <w:autoSpaceDN w:val="0"/>
              <w:adjustRightInd w:val="0"/>
              <w:jc w:val="left"/>
              <w:textAlignment w:val="baseline"/>
              <w:rPr>
                <w:rFonts w:ascii="Arial" w:eastAsia="Times New Roman" w:hAnsi="Arial" w:cs="Arial"/>
                <w:b/>
                <w:bCs/>
                <w:kern w:val="0"/>
                <w:sz w:val="18"/>
                <w:szCs w:val="18"/>
                <w:lang w:eastAsia="en-GB"/>
              </w:rPr>
            </w:pPr>
          </w:p>
        </w:tc>
        <w:tc>
          <w:tcPr>
            <w:tcW w:w="1269" w:type="dxa"/>
            <w:vMerge/>
            <w:vAlign w:val="center"/>
          </w:tcPr>
          <w:p w14:paraId="45C5307D" w14:textId="77777777" w:rsidR="006A6C52" w:rsidRPr="006A6C52" w:rsidRDefault="006A6C52" w:rsidP="006A6C52">
            <w:pPr>
              <w:widowControl/>
              <w:overflowPunct w:val="0"/>
              <w:autoSpaceDE w:val="0"/>
              <w:autoSpaceDN w:val="0"/>
              <w:adjustRightInd w:val="0"/>
              <w:jc w:val="left"/>
              <w:textAlignment w:val="baseline"/>
              <w:rPr>
                <w:rFonts w:ascii="Arial" w:eastAsia="Times New Roman" w:hAnsi="Arial" w:cs="Arial"/>
                <w:b/>
                <w:bCs/>
                <w:kern w:val="0"/>
                <w:sz w:val="18"/>
                <w:szCs w:val="18"/>
                <w:lang w:eastAsia="en-GB"/>
              </w:rPr>
            </w:pPr>
          </w:p>
        </w:tc>
      </w:tr>
      <w:tr w:rsidR="006A6C52" w:rsidRPr="006A6C52" w14:paraId="50CD16E6" w14:textId="77777777" w:rsidTr="0016776F">
        <w:trPr>
          <w:trHeight w:val="290"/>
          <w:jc w:val="center"/>
        </w:trPr>
        <w:tc>
          <w:tcPr>
            <w:tcW w:w="1308" w:type="dxa"/>
            <w:vMerge w:val="restart"/>
            <w:shd w:val="clear" w:color="auto" w:fill="auto"/>
            <w:vAlign w:val="center"/>
          </w:tcPr>
          <w:p w14:paraId="536BA8DA"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r w:rsidRPr="006A6C52">
              <w:rPr>
                <w:rFonts w:ascii="Arial" w:eastAsia="Times New Roman" w:hAnsi="Arial" w:cs="Arial"/>
                <w:kern w:val="0"/>
                <w:sz w:val="18"/>
                <w:szCs w:val="20"/>
                <w:lang w:val="en-GB" w:eastAsia="en-US"/>
              </w:rPr>
              <w:t>CA_1C</w:t>
            </w:r>
          </w:p>
        </w:tc>
        <w:tc>
          <w:tcPr>
            <w:tcW w:w="1170" w:type="dxa"/>
            <w:vMerge w:val="restart"/>
            <w:vAlign w:val="center"/>
          </w:tcPr>
          <w:p w14:paraId="643985B1"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r w:rsidRPr="006A6C52">
              <w:rPr>
                <w:rFonts w:ascii="Arial" w:eastAsia="Times New Roman" w:hAnsi="Arial" w:cs="Arial" w:hint="eastAsia"/>
                <w:kern w:val="0"/>
                <w:sz w:val="18"/>
                <w:szCs w:val="20"/>
                <w:lang w:val="en-GB" w:eastAsia="ja-JP"/>
              </w:rPr>
              <w:t>CA_1C</w:t>
            </w:r>
          </w:p>
        </w:tc>
        <w:tc>
          <w:tcPr>
            <w:tcW w:w="1609" w:type="dxa"/>
            <w:shd w:val="clear" w:color="auto" w:fill="auto"/>
            <w:vAlign w:val="center"/>
          </w:tcPr>
          <w:p w14:paraId="0DCAB09E"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r w:rsidRPr="006A6C52">
              <w:rPr>
                <w:rFonts w:ascii="Arial" w:eastAsia="Times New Roman" w:hAnsi="Arial" w:cs="Arial"/>
                <w:kern w:val="0"/>
                <w:sz w:val="18"/>
                <w:szCs w:val="20"/>
                <w:lang w:val="en-GB" w:eastAsia="en-US"/>
              </w:rPr>
              <w:t>15</w:t>
            </w:r>
          </w:p>
        </w:tc>
        <w:tc>
          <w:tcPr>
            <w:tcW w:w="1452" w:type="dxa"/>
            <w:shd w:val="clear" w:color="auto" w:fill="auto"/>
            <w:vAlign w:val="center"/>
          </w:tcPr>
          <w:p w14:paraId="33E664A8"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r w:rsidRPr="006A6C52">
              <w:rPr>
                <w:rFonts w:ascii="Arial" w:eastAsia="Times New Roman" w:hAnsi="Arial" w:cs="Arial"/>
                <w:kern w:val="0"/>
                <w:sz w:val="18"/>
                <w:szCs w:val="20"/>
                <w:lang w:val="en-GB" w:eastAsia="en-US"/>
              </w:rPr>
              <w:t>15</w:t>
            </w:r>
          </w:p>
        </w:tc>
        <w:tc>
          <w:tcPr>
            <w:tcW w:w="1337" w:type="dxa"/>
          </w:tcPr>
          <w:p w14:paraId="28B050E8"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p>
        </w:tc>
        <w:tc>
          <w:tcPr>
            <w:tcW w:w="1205" w:type="dxa"/>
          </w:tcPr>
          <w:p w14:paraId="0F1C9FE3"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p>
        </w:tc>
        <w:tc>
          <w:tcPr>
            <w:tcW w:w="1205" w:type="dxa"/>
          </w:tcPr>
          <w:p w14:paraId="582E8581"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p>
        </w:tc>
        <w:tc>
          <w:tcPr>
            <w:tcW w:w="1205" w:type="dxa"/>
            <w:vMerge w:val="restart"/>
            <w:shd w:val="clear" w:color="auto" w:fill="auto"/>
            <w:vAlign w:val="center"/>
          </w:tcPr>
          <w:p w14:paraId="0BC48EFE"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r w:rsidRPr="006A6C52">
              <w:rPr>
                <w:rFonts w:ascii="Arial" w:eastAsia="Times New Roman" w:hAnsi="Arial" w:cs="Arial"/>
                <w:kern w:val="0"/>
                <w:sz w:val="18"/>
                <w:szCs w:val="20"/>
                <w:lang w:val="en-GB" w:eastAsia="en-US"/>
              </w:rPr>
              <w:t>40</w:t>
            </w:r>
          </w:p>
        </w:tc>
        <w:tc>
          <w:tcPr>
            <w:tcW w:w="1269" w:type="dxa"/>
            <w:vMerge w:val="restart"/>
            <w:shd w:val="clear" w:color="auto" w:fill="auto"/>
            <w:vAlign w:val="center"/>
          </w:tcPr>
          <w:p w14:paraId="0EAE53AF"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r w:rsidRPr="006A6C52">
              <w:rPr>
                <w:rFonts w:ascii="Arial" w:eastAsia="Times New Roman" w:hAnsi="Arial" w:cs="Arial"/>
                <w:kern w:val="0"/>
                <w:sz w:val="18"/>
                <w:szCs w:val="20"/>
                <w:lang w:val="en-GB" w:eastAsia="en-US"/>
              </w:rPr>
              <w:t>0</w:t>
            </w:r>
          </w:p>
        </w:tc>
      </w:tr>
      <w:tr w:rsidR="006A6C52" w:rsidRPr="006A6C52" w14:paraId="326C61AE" w14:textId="77777777" w:rsidTr="0016776F">
        <w:trPr>
          <w:trHeight w:val="290"/>
          <w:jc w:val="center"/>
        </w:trPr>
        <w:tc>
          <w:tcPr>
            <w:tcW w:w="1308" w:type="dxa"/>
            <w:vMerge/>
            <w:vAlign w:val="center"/>
          </w:tcPr>
          <w:p w14:paraId="66F4437A"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p>
        </w:tc>
        <w:tc>
          <w:tcPr>
            <w:tcW w:w="1170" w:type="dxa"/>
            <w:vMerge/>
            <w:vAlign w:val="center"/>
          </w:tcPr>
          <w:p w14:paraId="43CD9BED"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p>
        </w:tc>
        <w:tc>
          <w:tcPr>
            <w:tcW w:w="1609" w:type="dxa"/>
            <w:shd w:val="clear" w:color="auto" w:fill="auto"/>
            <w:vAlign w:val="center"/>
          </w:tcPr>
          <w:p w14:paraId="41E3AF8F"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r w:rsidRPr="006A6C52">
              <w:rPr>
                <w:rFonts w:ascii="Arial" w:eastAsia="Times New Roman" w:hAnsi="Arial" w:cs="Arial"/>
                <w:kern w:val="0"/>
                <w:sz w:val="18"/>
                <w:szCs w:val="20"/>
                <w:lang w:val="en-GB" w:eastAsia="en-US"/>
              </w:rPr>
              <w:t>20</w:t>
            </w:r>
          </w:p>
        </w:tc>
        <w:tc>
          <w:tcPr>
            <w:tcW w:w="1452" w:type="dxa"/>
            <w:shd w:val="clear" w:color="auto" w:fill="auto"/>
            <w:vAlign w:val="center"/>
          </w:tcPr>
          <w:p w14:paraId="56D2E055"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r w:rsidRPr="006A6C52">
              <w:rPr>
                <w:rFonts w:ascii="Arial" w:eastAsia="Times New Roman" w:hAnsi="Arial" w:cs="Arial"/>
                <w:kern w:val="0"/>
                <w:sz w:val="18"/>
                <w:szCs w:val="20"/>
                <w:lang w:val="en-GB" w:eastAsia="en-US"/>
              </w:rPr>
              <w:t>20</w:t>
            </w:r>
          </w:p>
        </w:tc>
        <w:tc>
          <w:tcPr>
            <w:tcW w:w="1337" w:type="dxa"/>
          </w:tcPr>
          <w:p w14:paraId="72F4FF7B"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p>
        </w:tc>
        <w:tc>
          <w:tcPr>
            <w:tcW w:w="1205" w:type="dxa"/>
          </w:tcPr>
          <w:p w14:paraId="3BFA1363"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p>
        </w:tc>
        <w:tc>
          <w:tcPr>
            <w:tcW w:w="1205" w:type="dxa"/>
          </w:tcPr>
          <w:p w14:paraId="03C680A1"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p>
        </w:tc>
        <w:tc>
          <w:tcPr>
            <w:tcW w:w="1205" w:type="dxa"/>
            <w:vMerge/>
            <w:vAlign w:val="center"/>
          </w:tcPr>
          <w:p w14:paraId="714154C9"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p>
        </w:tc>
        <w:tc>
          <w:tcPr>
            <w:tcW w:w="1269" w:type="dxa"/>
            <w:vMerge/>
            <w:vAlign w:val="center"/>
          </w:tcPr>
          <w:p w14:paraId="725E9AFA"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p>
        </w:tc>
      </w:tr>
      <w:tr w:rsidR="006A6C52" w:rsidRPr="006A6C52" w14:paraId="30FE0D5F" w14:textId="77777777" w:rsidTr="0016776F">
        <w:trPr>
          <w:trHeight w:val="290"/>
          <w:jc w:val="center"/>
        </w:trPr>
        <w:tc>
          <w:tcPr>
            <w:tcW w:w="1308" w:type="dxa"/>
            <w:vMerge/>
            <w:vAlign w:val="center"/>
          </w:tcPr>
          <w:p w14:paraId="02EC299B"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p>
        </w:tc>
        <w:tc>
          <w:tcPr>
            <w:tcW w:w="1170" w:type="dxa"/>
            <w:vMerge/>
            <w:vAlign w:val="center"/>
          </w:tcPr>
          <w:p w14:paraId="3904C72C"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p>
        </w:tc>
        <w:tc>
          <w:tcPr>
            <w:tcW w:w="1609" w:type="dxa"/>
            <w:shd w:val="clear" w:color="auto" w:fill="auto"/>
            <w:vAlign w:val="center"/>
          </w:tcPr>
          <w:p w14:paraId="0759AEBE"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r w:rsidRPr="006A6C52">
              <w:rPr>
                <w:rFonts w:ascii="Arial" w:eastAsia="Times New Roman" w:hAnsi="Arial" w:cs="Arial"/>
                <w:kern w:val="0"/>
                <w:sz w:val="18"/>
                <w:szCs w:val="20"/>
                <w:lang w:val="en-GB" w:eastAsia="en-GB"/>
              </w:rPr>
              <w:t>5, 10, 15</w:t>
            </w:r>
          </w:p>
        </w:tc>
        <w:tc>
          <w:tcPr>
            <w:tcW w:w="1452" w:type="dxa"/>
            <w:shd w:val="clear" w:color="auto" w:fill="auto"/>
            <w:vAlign w:val="center"/>
          </w:tcPr>
          <w:p w14:paraId="16916BA5"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r w:rsidRPr="006A6C52">
              <w:rPr>
                <w:rFonts w:ascii="Arial" w:eastAsia="Times New Roman" w:hAnsi="Arial" w:cs="Arial"/>
                <w:kern w:val="0"/>
                <w:sz w:val="18"/>
                <w:szCs w:val="20"/>
                <w:lang w:val="en-GB" w:eastAsia="en-GB"/>
              </w:rPr>
              <w:t>20</w:t>
            </w:r>
          </w:p>
        </w:tc>
        <w:tc>
          <w:tcPr>
            <w:tcW w:w="1337" w:type="dxa"/>
          </w:tcPr>
          <w:p w14:paraId="63DB4A64"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p>
        </w:tc>
        <w:tc>
          <w:tcPr>
            <w:tcW w:w="1205" w:type="dxa"/>
          </w:tcPr>
          <w:p w14:paraId="6EC1DA08"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p>
        </w:tc>
        <w:tc>
          <w:tcPr>
            <w:tcW w:w="1205" w:type="dxa"/>
          </w:tcPr>
          <w:p w14:paraId="1DD660D7"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p>
        </w:tc>
        <w:tc>
          <w:tcPr>
            <w:tcW w:w="1205" w:type="dxa"/>
            <w:vAlign w:val="center"/>
          </w:tcPr>
          <w:p w14:paraId="444DDC5D"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r w:rsidRPr="006A6C52">
              <w:rPr>
                <w:rFonts w:ascii="Arial" w:eastAsia="Times New Roman" w:hAnsi="Arial" w:cs="Arial"/>
                <w:kern w:val="0"/>
                <w:sz w:val="18"/>
                <w:szCs w:val="20"/>
                <w:lang w:val="en-GB" w:eastAsia="en-GB"/>
              </w:rPr>
              <w:t>40</w:t>
            </w:r>
          </w:p>
        </w:tc>
        <w:tc>
          <w:tcPr>
            <w:tcW w:w="1269" w:type="dxa"/>
            <w:vAlign w:val="center"/>
          </w:tcPr>
          <w:p w14:paraId="7A0BC7D4" w14:textId="77777777" w:rsidR="006A6C52" w:rsidRPr="006A6C52" w:rsidRDefault="006A6C52" w:rsidP="006A6C52">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r w:rsidRPr="006A6C52">
              <w:rPr>
                <w:rFonts w:ascii="Arial" w:eastAsia="Times New Roman" w:hAnsi="Arial" w:cs="Arial"/>
                <w:kern w:val="0"/>
                <w:sz w:val="18"/>
                <w:szCs w:val="20"/>
                <w:lang w:val="en-GB" w:eastAsia="en-GB"/>
              </w:rPr>
              <w:t>1</w:t>
            </w:r>
          </w:p>
        </w:tc>
      </w:tr>
    </w:tbl>
    <w:p w14:paraId="1D53CB02" w14:textId="77777777" w:rsidR="006A6C52" w:rsidRDefault="006A6C52" w:rsidP="004F2FBA">
      <w:pPr>
        <w:rPr>
          <w:rFonts w:ascii="Times New Roman" w:hAnsi="Times New Roman" w:cs="Times New Roman"/>
        </w:rPr>
      </w:pPr>
    </w:p>
    <w:p w14:paraId="329FC8DF" w14:textId="77777777" w:rsidR="006A6C52" w:rsidRDefault="006A6C52" w:rsidP="004F2FBA">
      <w:pPr>
        <w:rPr>
          <w:rFonts w:ascii="Times New Roman" w:hAnsi="Times New Roman" w:cs="Times New Roman"/>
        </w:rPr>
      </w:pPr>
      <w:r w:rsidRPr="004B41BC">
        <w:rPr>
          <w:rFonts w:ascii="Times New Roman" w:hAnsi="Times New Roman" w:cs="Times New Roman" w:hint="eastAsia"/>
          <w:b/>
        </w:rPr>
        <w:t>F</w:t>
      </w:r>
      <w:r w:rsidRPr="004B41BC">
        <w:rPr>
          <w:rFonts w:ascii="Times New Roman" w:hAnsi="Times New Roman" w:cs="Times New Roman"/>
          <w:b/>
        </w:rPr>
        <w:t>or NR CA</w:t>
      </w:r>
      <w:r>
        <w:rPr>
          <w:rFonts w:ascii="Times New Roman" w:hAnsi="Times New Roman" w:cs="Times New Roman"/>
        </w:rPr>
        <w:t>, it is clear that the comp</w:t>
      </w:r>
      <w:r w:rsidR="00BE7815">
        <w:rPr>
          <w:rFonts w:ascii="Times New Roman" w:hAnsi="Times New Roman" w:cs="Times New Roman"/>
        </w:rPr>
        <w:t>onent carriers are not in order</w:t>
      </w:r>
      <w:r>
        <w:rPr>
          <w:rFonts w:ascii="Times New Roman" w:hAnsi="Times New Roman" w:cs="Times New Roman"/>
        </w:rPr>
        <w:t xml:space="preserve"> given there is no such indication </w:t>
      </w:r>
      <w:r w:rsidR="008B0243">
        <w:rPr>
          <w:rFonts w:ascii="Times New Roman" w:hAnsi="Times New Roman" w:cs="Times New Roman"/>
        </w:rPr>
        <w:t xml:space="preserve">in NR-CA table header. </w:t>
      </w:r>
    </w:p>
    <w:p w14:paraId="36E9CEE1" w14:textId="77777777" w:rsidR="008B0243" w:rsidRPr="008A4A59" w:rsidRDefault="008B0243" w:rsidP="004F2FBA">
      <w:pPr>
        <w:rPr>
          <w:rFonts w:ascii="Times New Roman" w:hAnsi="Times New Roman" w:cs="Times New Roman"/>
          <w:color w:val="2E74B5" w:themeColor="accent1" w:themeShade="BF"/>
        </w:rPr>
      </w:pPr>
      <w:r w:rsidRPr="008A4A59">
        <w:rPr>
          <w:rFonts w:ascii="Times New Roman" w:hAnsi="Times New Roman" w:cs="Times New Roman"/>
          <w:color w:val="2E74B5" w:themeColor="accent1" w:themeShade="BF"/>
        </w:rPr>
        <w:t>(Excerpted from 38.101-1)</w:t>
      </w:r>
    </w:p>
    <w:p w14:paraId="42B26C99" w14:textId="77777777" w:rsidR="008B0243" w:rsidRDefault="008B0243" w:rsidP="004F2FBA">
      <w:pPr>
        <w:rPr>
          <w:rFonts w:ascii="Times New Roman" w:hAnsi="Times New Roman" w:cs="Times New Roman"/>
        </w:rPr>
      </w:pPr>
    </w:p>
    <w:p w14:paraId="51FD01C6" w14:textId="77777777" w:rsidR="008B0243" w:rsidRDefault="008B0243" w:rsidP="004F2FBA">
      <w:pPr>
        <w:rPr>
          <w:rFonts w:ascii="Times New Roman" w:hAnsi="Times New Roman" w:cs="Times New Roman"/>
        </w:rPr>
      </w:pP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8B0243" w:rsidRPr="008B0243" w14:paraId="3089DF14" w14:textId="77777777" w:rsidTr="0016776F">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7239DAC0" w14:textId="77777777" w:rsidR="008B0243" w:rsidRPr="008B0243" w:rsidRDefault="008B0243" w:rsidP="008B0243">
            <w:pPr>
              <w:keepNext/>
              <w:keepLines/>
              <w:widowControl/>
              <w:jc w:val="center"/>
              <w:rPr>
                <w:rFonts w:ascii="Arial" w:eastAsia="宋体" w:hAnsi="Arial" w:cs="Times New Roman"/>
                <w:b/>
                <w:kern w:val="0"/>
                <w:sz w:val="18"/>
                <w:szCs w:val="20"/>
                <w:lang w:val="en-GB" w:eastAsia="en-US"/>
              </w:rPr>
            </w:pPr>
            <w:r w:rsidRPr="008B0243">
              <w:rPr>
                <w:rFonts w:ascii="Arial" w:eastAsia="宋体" w:hAnsi="Arial" w:cs="Times New Roman"/>
                <w:b/>
                <w:kern w:val="0"/>
                <w:sz w:val="18"/>
                <w:szCs w:val="20"/>
                <w:lang w:val="en-GB" w:eastAsia="en-US"/>
              </w:rPr>
              <w:lastRenderedPageBreak/>
              <w:t>NR CA configuration / Bandwidth combination set</w:t>
            </w:r>
          </w:p>
        </w:tc>
      </w:tr>
      <w:tr w:rsidR="008B0243" w:rsidRPr="008B0243" w14:paraId="1C01623F" w14:textId="77777777" w:rsidTr="0016776F">
        <w:trPr>
          <w:cantSplit/>
          <w:trHeight w:val="80"/>
          <w:jc w:val="center"/>
        </w:trPr>
        <w:tc>
          <w:tcPr>
            <w:tcW w:w="1307" w:type="dxa"/>
            <w:tcBorders>
              <w:left w:val="single" w:sz="4" w:space="0" w:color="auto"/>
              <w:bottom w:val="single" w:sz="4" w:space="0" w:color="auto"/>
              <w:right w:val="single" w:sz="4" w:space="0" w:color="auto"/>
            </w:tcBorders>
          </w:tcPr>
          <w:p w14:paraId="343FC853" w14:textId="77777777" w:rsidR="008B0243" w:rsidRPr="008B0243" w:rsidRDefault="008B0243" w:rsidP="008B0243">
            <w:pPr>
              <w:keepNext/>
              <w:keepLines/>
              <w:widowControl/>
              <w:jc w:val="center"/>
              <w:rPr>
                <w:rFonts w:ascii="Arial" w:eastAsia="宋体" w:hAnsi="Arial" w:cs="Times New Roman"/>
                <w:b/>
                <w:kern w:val="0"/>
                <w:sz w:val="18"/>
                <w:szCs w:val="20"/>
                <w:lang w:val="en-GB" w:eastAsia="en-US"/>
              </w:rPr>
            </w:pPr>
            <w:r w:rsidRPr="008B0243">
              <w:rPr>
                <w:rFonts w:ascii="Arial" w:eastAsia="宋体" w:hAnsi="Arial" w:cs="Times New Roman"/>
                <w:b/>
                <w:kern w:val="0"/>
                <w:sz w:val="18"/>
                <w:szCs w:val="20"/>
                <w:lang w:val="en-GB" w:eastAsia="en-US"/>
              </w:rPr>
              <w:t>NR CA configuration</w:t>
            </w:r>
          </w:p>
        </w:tc>
        <w:tc>
          <w:tcPr>
            <w:tcW w:w="1176" w:type="dxa"/>
            <w:tcBorders>
              <w:left w:val="single" w:sz="4" w:space="0" w:color="auto"/>
              <w:bottom w:val="single" w:sz="4" w:space="0" w:color="auto"/>
              <w:right w:val="single" w:sz="4" w:space="0" w:color="auto"/>
            </w:tcBorders>
          </w:tcPr>
          <w:p w14:paraId="0DF4EBA0" w14:textId="77777777" w:rsidR="008B0243" w:rsidRPr="008B0243" w:rsidRDefault="008B0243" w:rsidP="008B0243">
            <w:pPr>
              <w:keepNext/>
              <w:keepLines/>
              <w:widowControl/>
              <w:jc w:val="center"/>
              <w:rPr>
                <w:rFonts w:ascii="Arial" w:eastAsia="宋体" w:hAnsi="Arial" w:cs="Times New Roman"/>
                <w:b/>
                <w:kern w:val="0"/>
                <w:sz w:val="18"/>
                <w:szCs w:val="20"/>
                <w:lang w:val="en-GB" w:eastAsia="en-US"/>
              </w:rPr>
            </w:pPr>
            <w:r w:rsidRPr="008B0243">
              <w:rPr>
                <w:rFonts w:ascii="Arial" w:eastAsia="宋体" w:hAnsi="Arial" w:cs="Times New Roman"/>
                <w:b/>
                <w:kern w:val="0"/>
                <w:sz w:val="18"/>
                <w:szCs w:val="20"/>
                <w:lang w:val="en-GB" w:eastAsia="en-US"/>
              </w:rPr>
              <w:t>Uplink CA configurations or single uplink carrier</w:t>
            </w:r>
            <w:r w:rsidRPr="008B0243">
              <w:rPr>
                <w:rFonts w:ascii="Arial" w:eastAsia="宋体" w:hAnsi="Arial" w:cs="Times New Roman" w:hint="eastAsia"/>
                <w:b/>
                <w:kern w:val="0"/>
                <w:sz w:val="18"/>
                <w:szCs w:val="20"/>
                <w:vertAlign w:val="superscript"/>
                <w:lang w:val="en-GB"/>
              </w:rPr>
              <w:t>5</w:t>
            </w:r>
          </w:p>
        </w:tc>
        <w:tc>
          <w:tcPr>
            <w:tcW w:w="1134" w:type="dxa"/>
            <w:tcBorders>
              <w:top w:val="single" w:sz="6" w:space="0" w:color="auto"/>
              <w:left w:val="single" w:sz="6" w:space="0" w:color="auto"/>
              <w:bottom w:val="single" w:sz="6" w:space="0" w:color="auto"/>
              <w:right w:val="single" w:sz="6" w:space="0" w:color="auto"/>
            </w:tcBorders>
          </w:tcPr>
          <w:p w14:paraId="080019F1" w14:textId="77777777" w:rsidR="008B0243" w:rsidRPr="008B0243" w:rsidRDefault="008B0243" w:rsidP="008B0243">
            <w:pPr>
              <w:keepNext/>
              <w:keepLines/>
              <w:widowControl/>
              <w:jc w:val="center"/>
              <w:rPr>
                <w:rFonts w:ascii="Arial" w:eastAsia="宋体" w:hAnsi="Arial" w:cs="Times New Roman"/>
                <w:b/>
                <w:kern w:val="0"/>
                <w:sz w:val="18"/>
                <w:szCs w:val="20"/>
                <w:lang w:val="en-GB" w:eastAsia="en-US"/>
              </w:rPr>
            </w:pPr>
            <w:r w:rsidRPr="008B0243">
              <w:rPr>
                <w:rFonts w:ascii="Arial" w:eastAsia="宋体" w:hAnsi="Arial" w:cs="Times New Roman"/>
                <w:b/>
                <w:kern w:val="0"/>
                <w:sz w:val="18"/>
                <w:szCs w:val="20"/>
                <w:lang w:val="en-GB" w:eastAsia="en-US"/>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06EFEA9A" w14:textId="77777777" w:rsidR="008B0243" w:rsidRPr="008B0243" w:rsidRDefault="008B0243" w:rsidP="008B0243">
            <w:pPr>
              <w:keepNext/>
              <w:keepLines/>
              <w:widowControl/>
              <w:jc w:val="center"/>
              <w:rPr>
                <w:rFonts w:ascii="Arial" w:eastAsia="宋体" w:hAnsi="Arial" w:cs="Times New Roman"/>
                <w:b/>
                <w:kern w:val="0"/>
                <w:sz w:val="18"/>
                <w:szCs w:val="20"/>
                <w:lang w:val="en-GB" w:eastAsia="en-US"/>
              </w:rPr>
            </w:pPr>
            <w:r w:rsidRPr="008B0243">
              <w:rPr>
                <w:rFonts w:ascii="Arial" w:eastAsia="宋体" w:hAnsi="Arial" w:cs="Times New Roman"/>
                <w:b/>
                <w:kern w:val="0"/>
                <w:sz w:val="18"/>
                <w:szCs w:val="20"/>
                <w:lang w:val="en-GB" w:eastAsia="en-US"/>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3D07C454" w14:textId="77777777" w:rsidR="008B0243" w:rsidRPr="008B0243" w:rsidRDefault="008B0243" w:rsidP="008B0243">
            <w:pPr>
              <w:keepNext/>
              <w:keepLines/>
              <w:widowControl/>
              <w:jc w:val="center"/>
              <w:rPr>
                <w:rFonts w:ascii="Arial" w:eastAsia="宋体" w:hAnsi="Arial" w:cs="Times New Roman"/>
                <w:b/>
                <w:kern w:val="0"/>
                <w:sz w:val="18"/>
                <w:szCs w:val="20"/>
                <w:lang w:val="en-GB" w:eastAsia="en-US"/>
              </w:rPr>
            </w:pPr>
            <w:r w:rsidRPr="008B0243">
              <w:rPr>
                <w:rFonts w:ascii="Arial" w:eastAsia="宋体" w:hAnsi="Arial" w:cs="Times New Roman"/>
                <w:b/>
                <w:kern w:val="0"/>
                <w:sz w:val="18"/>
                <w:szCs w:val="20"/>
                <w:lang w:val="en-GB" w:eastAsia="en-US"/>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6E038EB3" w14:textId="77777777" w:rsidR="008B0243" w:rsidRPr="008B0243" w:rsidRDefault="008B0243" w:rsidP="008B0243">
            <w:pPr>
              <w:keepNext/>
              <w:keepLines/>
              <w:widowControl/>
              <w:jc w:val="center"/>
              <w:rPr>
                <w:rFonts w:ascii="Arial" w:eastAsia="宋体" w:hAnsi="Arial" w:cs="Times New Roman"/>
                <w:b/>
                <w:kern w:val="0"/>
                <w:sz w:val="18"/>
                <w:szCs w:val="20"/>
                <w:lang w:val="en-GB" w:eastAsia="en-US"/>
              </w:rPr>
            </w:pPr>
            <w:r w:rsidRPr="008B0243">
              <w:rPr>
                <w:rFonts w:ascii="Arial" w:eastAsia="宋体" w:hAnsi="Arial" w:cs="Times New Roman"/>
                <w:b/>
                <w:kern w:val="0"/>
                <w:sz w:val="18"/>
                <w:szCs w:val="20"/>
                <w:lang w:val="en-GB" w:eastAsia="en-US"/>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19864E1C" w14:textId="77777777" w:rsidR="008B0243" w:rsidRPr="008B0243" w:rsidRDefault="008B0243" w:rsidP="008B0243">
            <w:pPr>
              <w:keepNext/>
              <w:keepLines/>
              <w:widowControl/>
              <w:jc w:val="center"/>
              <w:rPr>
                <w:rFonts w:ascii="Arial" w:eastAsia="宋体" w:hAnsi="Arial" w:cs="Times New Roman"/>
                <w:b/>
                <w:kern w:val="0"/>
                <w:sz w:val="18"/>
                <w:szCs w:val="20"/>
                <w:lang w:val="en-GB" w:eastAsia="en-US"/>
              </w:rPr>
            </w:pPr>
            <w:r w:rsidRPr="008B0243">
              <w:rPr>
                <w:rFonts w:ascii="Arial" w:eastAsia="宋体" w:hAnsi="Arial" w:cs="Times New Roman"/>
                <w:b/>
                <w:kern w:val="0"/>
                <w:sz w:val="18"/>
                <w:szCs w:val="20"/>
                <w:lang w:val="en-GB" w:eastAsia="en-US"/>
              </w:rPr>
              <w:t>Channel bandwidths for carrier (MHz)</w:t>
            </w:r>
          </w:p>
        </w:tc>
        <w:tc>
          <w:tcPr>
            <w:tcW w:w="1080" w:type="dxa"/>
            <w:tcBorders>
              <w:left w:val="single" w:sz="4" w:space="0" w:color="auto"/>
              <w:bottom w:val="single" w:sz="4" w:space="0" w:color="auto"/>
              <w:right w:val="single" w:sz="4" w:space="0" w:color="auto"/>
            </w:tcBorders>
          </w:tcPr>
          <w:p w14:paraId="506F3CFF" w14:textId="77777777" w:rsidR="008B0243" w:rsidRPr="008B0243" w:rsidRDefault="008B0243" w:rsidP="008B0243">
            <w:pPr>
              <w:keepNext/>
              <w:keepLines/>
              <w:widowControl/>
              <w:jc w:val="center"/>
              <w:rPr>
                <w:rFonts w:ascii="Arial" w:eastAsia="宋体" w:hAnsi="Arial" w:cs="Times New Roman"/>
                <w:b/>
                <w:kern w:val="0"/>
                <w:sz w:val="18"/>
                <w:szCs w:val="20"/>
                <w:lang w:val="en-GB" w:eastAsia="en-US"/>
              </w:rPr>
            </w:pPr>
            <w:r w:rsidRPr="008B0243">
              <w:rPr>
                <w:rFonts w:ascii="Arial" w:eastAsia="宋体" w:hAnsi="Arial" w:cs="Times New Roman"/>
                <w:b/>
                <w:kern w:val="0"/>
                <w:sz w:val="18"/>
                <w:szCs w:val="20"/>
                <w:lang w:val="en-GB" w:eastAsia="en-US"/>
              </w:rPr>
              <w:t xml:space="preserve">Maximum aggregated </w:t>
            </w:r>
            <w:r w:rsidRPr="008B0243">
              <w:rPr>
                <w:rFonts w:ascii="Arial" w:eastAsia="宋体" w:hAnsi="Arial" w:cs="Times New Roman"/>
                <w:b/>
                <w:kern w:val="0"/>
                <w:sz w:val="18"/>
                <w:szCs w:val="20"/>
                <w:lang w:val="en-GB" w:eastAsia="en-US"/>
              </w:rPr>
              <w:br/>
              <w:t>bandwidth (MHz)</w:t>
            </w:r>
          </w:p>
        </w:tc>
        <w:tc>
          <w:tcPr>
            <w:tcW w:w="1318" w:type="dxa"/>
            <w:tcBorders>
              <w:left w:val="single" w:sz="4" w:space="0" w:color="auto"/>
              <w:bottom w:val="single" w:sz="4" w:space="0" w:color="auto"/>
              <w:right w:val="single" w:sz="4" w:space="0" w:color="auto"/>
            </w:tcBorders>
          </w:tcPr>
          <w:p w14:paraId="5683DEA6" w14:textId="77777777" w:rsidR="008B0243" w:rsidRPr="008B0243" w:rsidRDefault="008B0243" w:rsidP="008B0243">
            <w:pPr>
              <w:keepNext/>
              <w:keepLines/>
              <w:widowControl/>
              <w:jc w:val="center"/>
              <w:rPr>
                <w:rFonts w:ascii="Arial" w:eastAsia="宋体" w:hAnsi="Arial" w:cs="Times New Roman"/>
                <w:b/>
                <w:kern w:val="0"/>
                <w:sz w:val="18"/>
                <w:szCs w:val="20"/>
                <w:lang w:val="en-GB" w:eastAsia="en-US"/>
              </w:rPr>
            </w:pPr>
            <w:r w:rsidRPr="008B0243">
              <w:rPr>
                <w:rFonts w:ascii="Arial" w:eastAsia="宋体" w:hAnsi="Arial" w:cs="Times New Roman"/>
                <w:b/>
                <w:kern w:val="0"/>
                <w:sz w:val="18"/>
                <w:szCs w:val="20"/>
                <w:lang w:val="en-GB" w:eastAsia="en-US"/>
              </w:rPr>
              <w:t>Bandwidth combination set</w:t>
            </w:r>
          </w:p>
        </w:tc>
      </w:tr>
      <w:tr w:rsidR="008B0243" w:rsidRPr="008B0243" w14:paraId="3362AC00" w14:textId="77777777" w:rsidTr="0016776F">
        <w:trPr>
          <w:jc w:val="center"/>
        </w:trPr>
        <w:tc>
          <w:tcPr>
            <w:tcW w:w="1307" w:type="dxa"/>
            <w:tcBorders>
              <w:top w:val="single" w:sz="4" w:space="0" w:color="auto"/>
              <w:left w:val="single" w:sz="4" w:space="0" w:color="auto"/>
              <w:bottom w:val="nil"/>
              <w:right w:val="single" w:sz="4" w:space="0" w:color="auto"/>
            </w:tcBorders>
            <w:shd w:val="clear" w:color="auto" w:fill="auto"/>
          </w:tcPr>
          <w:p w14:paraId="7C22B97D"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r w:rsidRPr="008B0243">
              <w:rPr>
                <w:rFonts w:ascii="Arial" w:eastAsia="宋体" w:hAnsi="Arial" w:cs="Times New Roman"/>
                <w:kern w:val="0"/>
                <w:sz w:val="18"/>
                <w:szCs w:val="20"/>
                <w:lang w:val="en-GB" w:eastAsia="en-US"/>
              </w:rPr>
              <w:t>CA_n1B</w:t>
            </w:r>
          </w:p>
        </w:tc>
        <w:tc>
          <w:tcPr>
            <w:tcW w:w="1176" w:type="dxa"/>
            <w:tcBorders>
              <w:top w:val="single" w:sz="4" w:space="0" w:color="auto"/>
              <w:left w:val="single" w:sz="4" w:space="0" w:color="auto"/>
              <w:bottom w:val="nil"/>
              <w:right w:val="single" w:sz="4" w:space="0" w:color="auto"/>
            </w:tcBorders>
            <w:shd w:val="clear" w:color="auto" w:fill="auto"/>
          </w:tcPr>
          <w:p w14:paraId="5B32EFDD"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r w:rsidRPr="008B0243">
              <w:rPr>
                <w:rFonts w:ascii="Arial" w:eastAsia="宋体" w:hAnsi="Arial" w:cs="Times New Roman"/>
                <w:kern w:val="0"/>
                <w:sz w:val="18"/>
                <w:szCs w:val="20"/>
                <w:lang w:val="en-GB" w:eastAsia="en-US"/>
              </w:rPr>
              <w:t>-</w:t>
            </w:r>
          </w:p>
        </w:tc>
        <w:tc>
          <w:tcPr>
            <w:tcW w:w="1134" w:type="dxa"/>
            <w:tcBorders>
              <w:top w:val="single" w:sz="6" w:space="0" w:color="auto"/>
              <w:left w:val="single" w:sz="4" w:space="0" w:color="auto"/>
              <w:bottom w:val="single" w:sz="6" w:space="0" w:color="auto"/>
              <w:right w:val="single" w:sz="6" w:space="0" w:color="auto"/>
            </w:tcBorders>
          </w:tcPr>
          <w:p w14:paraId="4C28CA13"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r w:rsidRPr="008B0243">
              <w:rPr>
                <w:rFonts w:ascii="Arial" w:eastAsia="等线" w:hAnsi="Arial" w:cs="Times New Roman"/>
                <w:kern w:val="0"/>
                <w:sz w:val="18"/>
                <w:szCs w:val="20"/>
                <w:lang w:val="x-none"/>
              </w:rPr>
              <w:t>10</w:t>
            </w:r>
          </w:p>
        </w:tc>
        <w:tc>
          <w:tcPr>
            <w:tcW w:w="1276" w:type="dxa"/>
            <w:tcBorders>
              <w:top w:val="single" w:sz="6" w:space="0" w:color="auto"/>
              <w:left w:val="single" w:sz="6" w:space="0" w:color="auto"/>
              <w:bottom w:val="single" w:sz="6" w:space="0" w:color="auto"/>
              <w:right w:val="single" w:sz="6" w:space="0" w:color="auto"/>
            </w:tcBorders>
          </w:tcPr>
          <w:p w14:paraId="53DD1E1B"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r w:rsidRPr="008B0243">
              <w:rPr>
                <w:rFonts w:ascii="Arial" w:eastAsia="等线" w:hAnsi="Arial" w:cs="Times New Roman"/>
                <w:kern w:val="0"/>
                <w:sz w:val="18"/>
                <w:szCs w:val="20"/>
                <w:lang w:val="x-none"/>
              </w:rPr>
              <w:t>10,15</w:t>
            </w:r>
          </w:p>
        </w:tc>
        <w:tc>
          <w:tcPr>
            <w:tcW w:w="1134" w:type="dxa"/>
            <w:tcBorders>
              <w:top w:val="single" w:sz="6" w:space="0" w:color="auto"/>
              <w:left w:val="single" w:sz="6" w:space="0" w:color="auto"/>
              <w:bottom w:val="single" w:sz="6" w:space="0" w:color="auto"/>
              <w:right w:val="single" w:sz="6" w:space="0" w:color="auto"/>
            </w:tcBorders>
          </w:tcPr>
          <w:p w14:paraId="64D8DE87"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p>
        </w:tc>
        <w:tc>
          <w:tcPr>
            <w:tcW w:w="1134" w:type="dxa"/>
            <w:tcBorders>
              <w:top w:val="single" w:sz="6" w:space="0" w:color="auto"/>
              <w:left w:val="single" w:sz="6" w:space="0" w:color="auto"/>
              <w:bottom w:val="single" w:sz="6" w:space="0" w:color="auto"/>
              <w:right w:val="single" w:sz="6" w:space="0" w:color="auto"/>
            </w:tcBorders>
          </w:tcPr>
          <w:p w14:paraId="6EDDD062"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p>
        </w:tc>
        <w:tc>
          <w:tcPr>
            <w:tcW w:w="1076" w:type="dxa"/>
            <w:tcBorders>
              <w:top w:val="single" w:sz="6" w:space="0" w:color="auto"/>
              <w:left w:val="single" w:sz="6" w:space="0" w:color="auto"/>
              <w:bottom w:val="single" w:sz="6" w:space="0" w:color="auto"/>
              <w:right w:val="single" w:sz="4" w:space="0" w:color="auto"/>
            </w:tcBorders>
          </w:tcPr>
          <w:p w14:paraId="4E903CA8"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nil"/>
              <w:right w:val="single" w:sz="4" w:space="0" w:color="auto"/>
            </w:tcBorders>
            <w:shd w:val="clear" w:color="auto" w:fill="auto"/>
          </w:tcPr>
          <w:p w14:paraId="0E73D905" w14:textId="77777777" w:rsidR="008B0243" w:rsidRPr="008B0243" w:rsidRDefault="008B0243" w:rsidP="008B0243">
            <w:pPr>
              <w:keepNext/>
              <w:keepLines/>
              <w:widowControl/>
              <w:jc w:val="center"/>
              <w:rPr>
                <w:rFonts w:ascii="Arial" w:eastAsia="Yu Mincho" w:hAnsi="Arial" w:cs="Times New Roman"/>
                <w:kern w:val="0"/>
                <w:sz w:val="18"/>
                <w:szCs w:val="20"/>
                <w:lang w:val="en-GB" w:eastAsia="ja-JP"/>
              </w:rPr>
            </w:pPr>
            <w:r w:rsidRPr="008B0243">
              <w:rPr>
                <w:rFonts w:ascii="Arial" w:eastAsia="宋体" w:hAnsi="Arial" w:cs="Times New Roman"/>
                <w:kern w:val="0"/>
                <w:sz w:val="18"/>
                <w:szCs w:val="20"/>
                <w:lang w:val="en-GB" w:eastAsia="en-US"/>
              </w:rPr>
              <w:t>40</w:t>
            </w:r>
          </w:p>
        </w:tc>
        <w:tc>
          <w:tcPr>
            <w:tcW w:w="1318" w:type="dxa"/>
            <w:tcBorders>
              <w:top w:val="single" w:sz="4" w:space="0" w:color="auto"/>
              <w:left w:val="single" w:sz="4" w:space="0" w:color="auto"/>
              <w:bottom w:val="nil"/>
              <w:right w:val="single" w:sz="4" w:space="0" w:color="auto"/>
            </w:tcBorders>
            <w:shd w:val="clear" w:color="auto" w:fill="auto"/>
          </w:tcPr>
          <w:p w14:paraId="0D593C15"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r w:rsidRPr="008B0243">
              <w:rPr>
                <w:rFonts w:ascii="Arial" w:eastAsia="宋体" w:hAnsi="Arial" w:cs="Times New Roman"/>
                <w:kern w:val="0"/>
                <w:sz w:val="18"/>
                <w:szCs w:val="20"/>
                <w:lang w:val="en-GB" w:eastAsia="en-US"/>
              </w:rPr>
              <w:t>0</w:t>
            </w:r>
          </w:p>
        </w:tc>
      </w:tr>
      <w:tr w:rsidR="008B0243" w:rsidRPr="008B0243" w14:paraId="495D4D66" w14:textId="77777777" w:rsidTr="0016776F">
        <w:trPr>
          <w:jc w:val="center"/>
        </w:trPr>
        <w:tc>
          <w:tcPr>
            <w:tcW w:w="1307" w:type="dxa"/>
            <w:tcBorders>
              <w:top w:val="nil"/>
              <w:left w:val="single" w:sz="4" w:space="0" w:color="auto"/>
              <w:bottom w:val="nil"/>
              <w:right w:val="single" w:sz="4" w:space="0" w:color="auto"/>
            </w:tcBorders>
            <w:shd w:val="clear" w:color="auto" w:fill="auto"/>
          </w:tcPr>
          <w:p w14:paraId="6B6D4295"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p>
        </w:tc>
        <w:tc>
          <w:tcPr>
            <w:tcW w:w="1176" w:type="dxa"/>
            <w:tcBorders>
              <w:top w:val="nil"/>
              <w:left w:val="single" w:sz="4" w:space="0" w:color="auto"/>
              <w:bottom w:val="nil"/>
              <w:right w:val="single" w:sz="4" w:space="0" w:color="auto"/>
            </w:tcBorders>
            <w:shd w:val="clear" w:color="auto" w:fill="auto"/>
          </w:tcPr>
          <w:p w14:paraId="59A02C03"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p>
        </w:tc>
        <w:tc>
          <w:tcPr>
            <w:tcW w:w="1134" w:type="dxa"/>
            <w:tcBorders>
              <w:top w:val="single" w:sz="6" w:space="0" w:color="auto"/>
              <w:left w:val="single" w:sz="4" w:space="0" w:color="auto"/>
              <w:bottom w:val="single" w:sz="6" w:space="0" w:color="auto"/>
              <w:right w:val="single" w:sz="6" w:space="0" w:color="auto"/>
            </w:tcBorders>
          </w:tcPr>
          <w:p w14:paraId="70C55FDB"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r w:rsidRPr="008B0243">
              <w:rPr>
                <w:rFonts w:ascii="Arial" w:eastAsia="等线" w:hAnsi="Arial" w:cs="Times New Roman"/>
                <w:kern w:val="0"/>
                <w:sz w:val="18"/>
                <w:szCs w:val="20"/>
                <w:lang w:val="x-none"/>
              </w:rPr>
              <w:t>15</w:t>
            </w:r>
          </w:p>
        </w:tc>
        <w:tc>
          <w:tcPr>
            <w:tcW w:w="1276" w:type="dxa"/>
            <w:tcBorders>
              <w:top w:val="single" w:sz="6" w:space="0" w:color="auto"/>
              <w:left w:val="single" w:sz="6" w:space="0" w:color="auto"/>
              <w:bottom w:val="single" w:sz="6" w:space="0" w:color="auto"/>
              <w:right w:val="single" w:sz="6" w:space="0" w:color="auto"/>
            </w:tcBorders>
          </w:tcPr>
          <w:p w14:paraId="5EFB3C8F"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r w:rsidRPr="008B0243">
              <w:rPr>
                <w:rFonts w:ascii="Arial" w:eastAsia="等线" w:hAnsi="Arial" w:cs="Times New Roman"/>
                <w:kern w:val="0"/>
                <w:sz w:val="18"/>
                <w:szCs w:val="20"/>
                <w:lang w:val="x-none"/>
              </w:rPr>
              <w:t>15,20</w:t>
            </w:r>
          </w:p>
        </w:tc>
        <w:tc>
          <w:tcPr>
            <w:tcW w:w="1134" w:type="dxa"/>
            <w:tcBorders>
              <w:top w:val="single" w:sz="6" w:space="0" w:color="auto"/>
              <w:left w:val="single" w:sz="6" w:space="0" w:color="auto"/>
              <w:bottom w:val="single" w:sz="6" w:space="0" w:color="auto"/>
              <w:right w:val="single" w:sz="6" w:space="0" w:color="auto"/>
            </w:tcBorders>
          </w:tcPr>
          <w:p w14:paraId="674F1848"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p>
        </w:tc>
        <w:tc>
          <w:tcPr>
            <w:tcW w:w="1134" w:type="dxa"/>
            <w:tcBorders>
              <w:top w:val="single" w:sz="6" w:space="0" w:color="auto"/>
              <w:left w:val="single" w:sz="6" w:space="0" w:color="auto"/>
              <w:bottom w:val="single" w:sz="6" w:space="0" w:color="auto"/>
              <w:right w:val="single" w:sz="6" w:space="0" w:color="auto"/>
            </w:tcBorders>
          </w:tcPr>
          <w:p w14:paraId="6063764B"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p>
        </w:tc>
        <w:tc>
          <w:tcPr>
            <w:tcW w:w="1076" w:type="dxa"/>
            <w:tcBorders>
              <w:top w:val="single" w:sz="6" w:space="0" w:color="auto"/>
              <w:left w:val="single" w:sz="6" w:space="0" w:color="auto"/>
              <w:bottom w:val="single" w:sz="6" w:space="0" w:color="auto"/>
              <w:right w:val="single" w:sz="4" w:space="0" w:color="auto"/>
            </w:tcBorders>
          </w:tcPr>
          <w:p w14:paraId="62BE09EA"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p>
        </w:tc>
        <w:tc>
          <w:tcPr>
            <w:tcW w:w="1080" w:type="dxa"/>
            <w:tcBorders>
              <w:top w:val="nil"/>
              <w:left w:val="single" w:sz="4" w:space="0" w:color="auto"/>
              <w:bottom w:val="nil"/>
              <w:right w:val="single" w:sz="4" w:space="0" w:color="auto"/>
            </w:tcBorders>
            <w:shd w:val="clear" w:color="auto" w:fill="auto"/>
          </w:tcPr>
          <w:p w14:paraId="2F8F3AB6" w14:textId="77777777" w:rsidR="008B0243" w:rsidRPr="008B0243" w:rsidRDefault="008B0243" w:rsidP="008B0243">
            <w:pPr>
              <w:keepNext/>
              <w:keepLines/>
              <w:widowControl/>
              <w:jc w:val="center"/>
              <w:rPr>
                <w:rFonts w:ascii="Arial" w:eastAsia="Yu Mincho" w:hAnsi="Arial" w:cs="Times New Roman"/>
                <w:kern w:val="0"/>
                <w:sz w:val="18"/>
                <w:szCs w:val="20"/>
                <w:lang w:val="en-GB" w:eastAsia="ja-JP"/>
              </w:rPr>
            </w:pPr>
          </w:p>
        </w:tc>
        <w:tc>
          <w:tcPr>
            <w:tcW w:w="1318" w:type="dxa"/>
            <w:tcBorders>
              <w:top w:val="nil"/>
              <w:left w:val="single" w:sz="4" w:space="0" w:color="auto"/>
              <w:bottom w:val="nil"/>
              <w:right w:val="single" w:sz="4" w:space="0" w:color="auto"/>
            </w:tcBorders>
            <w:shd w:val="clear" w:color="auto" w:fill="auto"/>
          </w:tcPr>
          <w:p w14:paraId="24CC36C1"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p>
        </w:tc>
      </w:tr>
      <w:tr w:rsidR="008B0243" w:rsidRPr="008B0243" w14:paraId="4757FECF" w14:textId="77777777" w:rsidTr="0016776F">
        <w:trPr>
          <w:jc w:val="center"/>
        </w:trPr>
        <w:tc>
          <w:tcPr>
            <w:tcW w:w="1307" w:type="dxa"/>
            <w:tcBorders>
              <w:top w:val="nil"/>
              <w:left w:val="single" w:sz="4" w:space="0" w:color="auto"/>
              <w:bottom w:val="single" w:sz="4" w:space="0" w:color="auto"/>
              <w:right w:val="single" w:sz="4" w:space="0" w:color="auto"/>
            </w:tcBorders>
            <w:shd w:val="clear" w:color="auto" w:fill="auto"/>
          </w:tcPr>
          <w:p w14:paraId="1B6F203E"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p>
        </w:tc>
        <w:tc>
          <w:tcPr>
            <w:tcW w:w="1176" w:type="dxa"/>
            <w:tcBorders>
              <w:top w:val="nil"/>
              <w:left w:val="single" w:sz="4" w:space="0" w:color="auto"/>
              <w:bottom w:val="single" w:sz="4" w:space="0" w:color="auto"/>
              <w:right w:val="single" w:sz="4" w:space="0" w:color="auto"/>
            </w:tcBorders>
            <w:shd w:val="clear" w:color="auto" w:fill="auto"/>
          </w:tcPr>
          <w:p w14:paraId="1134AA5E"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p>
        </w:tc>
        <w:tc>
          <w:tcPr>
            <w:tcW w:w="1134" w:type="dxa"/>
            <w:tcBorders>
              <w:top w:val="single" w:sz="6" w:space="0" w:color="auto"/>
              <w:left w:val="single" w:sz="4" w:space="0" w:color="auto"/>
              <w:bottom w:val="single" w:sz="6" w:space="0" w:color="auto"/>
              <w:right w:val="single" w:sz="6" w:space="0" w:color="auto"/>
            </w:tcBorders>
          </w:tcPr>
          <w:p w14:paraId="2C788256"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r w:rsidRPr="008B0243">
              <w:rPr>
                <w:rFonts w:ascii="Arial" w:eastAsia="等线" w:hAnsi="Arial" w:cs="Times New Roman"/>
                <w:kern w:val="0"/>
                <w:sz w:val="18"/>
                <w:szCs w:val="20"/>
                <w:lang w:val="x-none"/>
              </w:rPr>
              <w:t>20</w:t>
            </w:r>
          </w:p>
        </w:tc>
        <w:tc>
          <w:tcPr>
            <w:tcW w:w="1276" w:type="dxa"/>
            <w:tcBorders>
              <w:top w:val="single" w:sz="6" w:space="0" w:color="auto"/>
              <w:left w:val="single" w:sz="6" w:space="0" w:color="auto"/>
              <w:bottom w:val="single" w:sz="6" w:space="0" w:color="auto"/>
              <w:right w:val="single" w:sz="6" w:space="0" w:color="auto"/>
            </w:tcBorders>
          </w:tcPr>
          <w:p w14:paraId="262CDAD6"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r w:rsidRPr="008B0243">
              <w:rPr>
                <w:rFonts w:ascii="Arial" w:eastAsia="等线" w:hAnsi="Arial" w:cs="Times New Roman"/>
                <w:kern w:val="0"/>
                <w:sz w:val="18"/>
                <w:szCs w:val="20"/>
                <w:lang w:val="x-none"/>
              </w:rPr>
              <w:t>20</w:t>
            </w:r>
          </w:p>
        </w:tc>
        <w:tc>
          <w:tcPr>
            <w:tcW w:w="1134" w:type="dxa"/>
            <w:tcBorders>
              <w:top w:val="single" w:sz="6" w:space="0" w:color="auto"/>
              <w:left w:val="single" w:sz="6" w:space="0" w:color="auto"/>
              <w:bottom w:val="single" w:sz="6" w:space="0" w:color="auto"/>
              <w:right w:val="single" w:sz="6" w:space="0" w:color="auto"/>
            </w:tcBorders>
          </w:tcPr>
          <w:p w14:paraId="21D4030F"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p>
        </w:tc>
        <w:tc>
          <w:tcPr>
            <w:tcW w:w="1134" w:type="dxa"/>
            <w:tcBorders>
              <w:top w:val="single" w:sz="6" w:space="0" w:color="auto"/>
              <w:left w:val="single" w:sz="6" w:space="0" w:color="auto"/>
              <w:bottom w:val="single" w:sz="6" w:space="0" w:color="auto"/>
              <w:right w:val="single" w:sz="6" w:space="0" w:color="auto"/>
            </w:tcBorders>
          </w:tcPr>
          <w:p w14:paraId="5D861C95"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p>
        </w:tc>
        <w:tc>
          <w:tcPr>
            <w:tcW w:w="1076" w:type="dxa"/>
            <w:tcBorders>
              <w:top w:val="single" w:sz="6" w:space="0" w:color="auto"/>
              <w:left w:val="single" w:sz="6" w:space="0" w:color="auto"/>
              <w:bottom w:val="single" w:sz="6" w:space="0" w:color="auto"/>
              <w:right w:val="single" w:sz="4" w:space="0" w:color="auto"/>
            </w:tcBorders>
          </w:tcPr>
          <w:p w14:paraId="7D035A90"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p>
        </w:tc>
        <w:tc>
          <w:tcPr>
            <w:tcW w:w="1080" w:type="dxa"/>
            <w:tcBorders>
              <w:top w:val="nil"/>
              <w:left w:val="single" w:sz="4" w:space="0" w:color="auto"/>
              <w:bottom w:val="single" w:sz="4" w:space="0" w:color="auto"/>
              <w:right w:val="single" w:sz="4" w:space="0" w:color="auto"/>
            </w:tcBorders>
            <w:shd w:val="clear" w:color="auto" w:fill="auto"/>
          </w:tcPr>
          <w:p w14:paraId="04B64FBC" w14:textId="77777777" w:rsidR="008B0243" w:rsidRPr="008B0243" w:rsidRDefault="008B0243" w:rsidP="008B0243">
            <w:pPr>
              <w:keepNext/>
              <w:keepLines/>
              <w:widowControl/>
              <w:jc w:val="center"/>
              <w:rPr>
                <w:rFonts w:ascii="Arial" w:eastAsia="Yu Mincho" w:hAnsi="Arial" w:cs="Times New Roman"/>
                <w:kern w:val="0"/>
                <w:sz w:val="18"/>
                <w:szCs w:val="20"/>
                <w:lang w:val="en-GB" w:eastAsia="ja-JP"/>
              </w:rPr>
            </w:pPr>
          </w:p>
        </w:tc>
        <w:tc>
          <w:tcPr>
            <w:tcW w:w="1318" w:type="dxa"/>
            <w:tcBorders>
              <w:top w:val="nil"/>
              <w:left w:val="single" w:sz="4" w:space="0" w:color="auto"/>
              <w:bottom w:val="single" w:sz="4" w:space="0" w:color="auto"/>
              <w:right w:val="single" w:sz="4" w:space="0" w:color="auto"/>
            </w:tcBorders>
            <w:shd w:val="clear" w:color="auto" w:fill="auto"/>
          </w:tcPr>
          <w:p w14:paraId="611D97DE"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p>
        </w:tc>
      </w:tr>
    </w:tbl>
    <w:p w14:paraId="15D718E7" w14:textId="77777777" w:rsidR="006A6C52" w:rsidRDefault="006A6C52" w:rsidP="004F2FBA">
      <w:pPr>
        <w:rPr>
          <w:rFonts w:ascii="Times New Roman" w:hAnsi="Times New Roman" w:cs="Times New Roman"/>
        </w:rPr>
      </w:pPr>
    </w:p>
    <w:p w14:paraId="77E31741" w14:textId="77777777" w:rsidR="006A6C52" w:rsidRDefault="006A6C52" w:rsidP="004F2FBA">
      <w:pPr>
        <w:rPr>
          <w:rFonts w:ascii="Times New Roman" w:hAnsi="Times New Roman" w:cs="Times New Roman"/>
        </w:rPr>
      </w:pPr>
    </w:p>
    <w:p w14:paraId="5E000170" w14:textId="77777777" w:rsidR="008B0243" w:rsidRDefault="008A4A59" w:rsidP="004F2FBA">
      <w:pPr>
        <w:rPr>
          <w:rFonts w:ascii="Times New Roman" w:hAnsi="Times New Roman" w:cs="Times New Roman"/>
        </w:rPr>
      </w:pPr>
      <w:r w:rsidRPr="008A4A59">
        <w:rPr>
          <w:rFonts w:ascii="Times New Roman" w:hAnsi="Times New Roman" w:cs="Times New Roman"/>
          <w:b/>
        </w:rPr>
        <w:t>For EN-DC</w:t>
      </w:r>
      <w:r>
        <w:rPr>
          <w:rFonts w:ascii="Times New Roman" w:hAnsi="Times New Roman" w:cs="Times New Roman"/>
        </w:rPr>
        <w:t>, it seems</w:t>
      </w:r>
      <w:r w:rsidR="008B0243">
        <w:rPr>
          <w:rFonts w:ascii="Times New Roman" w:hAnsi="Times New Roman" w:cs="Times New Roman"/>
        </w:rPr>
        <w:t xml:space="preserve"> clear </w:t>
      </w:r>
      <w:bookmarkStart w:id="4" w:name="OLE_LINK7"/>
      <w:r w:rsidR="00681B23">
        <w:rPr>
          <w:rFonts w:ascii="Times New Roman" w:hAnsi="Times New Roman" w:cs="Times New Roman"/>
        </w:rPr>
        <w:t xml:space="preserve">there are </w:t>
      </w:r>
      <w:bookmarkEnd w:id="4"/>
      <w:r w:rsidR="00BE7815">
        <w:rPr>
          <w:rFonts w:ascii="Times New Roman" w:hAnsi="Times New Roman" w:cs="Times New Roman"/>
        </w:rPr>
        <w:t xml:space="preserve">sequence </w:t>
      </w:r>
      <w:r w:rsidR="00681B23">
        <w:rPr>
          <w:rFonts w:ascii="Times New Roman" w:hAnsi="Times New Roman" w:cs="Times New Roman"/>
        </w:rPr>
        <w:t>between LTE CC(s) and NR CC(s)</w:t>
      </w:r>
      <w:r w:rsidR="008B0243">
        <w:rPr>
          <w:rFonts w:ascii="Times New Roman" w:hAnsi="Times New Roman" w:cs="Times New Roman"/>
        </w:rPr>
        <w:t>, however it is not crystal clear to us whether the CC</w:t>
      </w:r>
      <w:r w:rsidR="00BE7815">
        <w:rPr>
          <w:rFonts w:ascii="Times New Roman" w:hAnsi="Times New Roman" w:cs="Times New Roman"/>
        </w:rPr>
        <w:t>s within LTE or NR are in order when the RAT has multiple component carriers</w:t>
      </w:r>
      <w:r w:rsidR="008B0243">
        <w:rPr>
          <w:rFonts w:ascii="Times New Roman" w:hAnsi="Times New Roman" w:cs="Times New Roman"/>
        </w:rPr>
        <w:t>.</w:t>
      </w:r>
    </w:p>
    <w:p w14:paraId="41440406" w14:textId="77777777" w:rsidR="008B0243" w:rsidRPr="00424FB8" w:rsidRDefault="008B0243" w:rsidP="006A0C3E">
      <w:pPr>
        <w:spacing w:afterLines="50" w:after="156"/>
        <w:rPr>
          <w:rFonts w:ascii="Times New Roman" w:hAnsi="Times New Roman" w:cs="Times New Roman"/>
          <w:color w:val="2E74B5" w:themeColor="accent1" w:themeShade="BF"/>
        </w:rPr>
      </w:pPr>
      <w:r w:rsidRPr="00424FB8">
        <w:rPr>
          <w:rFonts w:ascii="Times New Roman" w:hAnsi="Times New Roman" w:cs="Times New Roman"/>
          <w:color w:val="2E74B5" w:themeColor="accent1" w:themeShade="BF"/>
        </w:rPr>
        <w:t>(Excepted from 38.101-3 Table 5.3B.1.2-1)</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
      <w:tr w:rsidR="008B0243" w:rsidRPr="008B0243" w14:paraId="6918AA4F" w14:textId="77777777" w:rsidTr="0016776F">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B27F4" w14:textId="77777777" w:rsidR="008B0243" w:rsidRPr="008B0243" w:rsidRDefault="008B0243" w:rsidP="008B0243">
            <w:pPr>
              <w:keepNext/>
              <w:keepLines/>
              <w:widowControl/>
              <w:jc w:val="center"/>
              <w:rPr>
                <w:rFonts w:ascii="Calibri" w:eastAsia="宋体" w:hAnsi="Calibri" w:cs="Calibri"/>
                <w:b/>
                <w:kern w:val="0"/>
                <w:sz w:val="22"/>
                <w:lang w:val="en-GB" w:eastAsia="en-GB"/>
              </w:rPr>
            </w:pPr>
            <w:r w:rsidRPr="008B0243">
              <w:rPr>
                <w:rFonts w:ascii="Arial" w:eastAsia="宋体" w:hAnsi="Arial" w:cs="Times New Roman"/>
                <w:b/>
                <w:kern w:val="0"/>
                <w:sz w:val="18"/>
                <w:szCs w:val="20"/>
                <w:lang w:val="en-GB" w:eastAsia="en-GB"/>
              </w:rPr>
              <w:t>E-UTRA – NR configuration /Bandwidth combination set</w:t>
            </w:r>
          </w:p>
        </w:tc>
      </w:tr>
      <w:tr w:rsidR="008B0243" w:rsidRPr="008B0243" w14:paraId="093EE55D" w14:textId="77777777" w:rsidTr="0016776F">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24A7D66" w14:textId="77777777" w:rsidR="008B0243" w:rsidRPr="008B0243" w:rsidRDefault="008B0243" w:rsidP="008B0243">
            <w:pPr>
              <w:keepNext/>
              <w:keepLines/>
              <w:widowControl/>
              <w:jc w:val="center"/>
              <w:rPr>
                <w:rFonts w:ascii="Arial" w:eastAsia="宋体" w:hAnsi="Arial" w:cs="Times New Roman"/>
                <w:b/>
                <w:kern w:val="0"/>
                <w:sz w:val="18"/>
                <w:szCs w:val="20"/>
                <w:lang w:val="en-GB" w:eastAsia="en-GB"/>
              </w:rPr>
            </w:pPr>
            <w:r w:rsidRPr="008B0243">
              <w:rPr>
                <w:rFonts w:ascii="Arial" w:eastAsia="宋体" w:hAnsi="Arial" w:cs="Times New Roman"/>
                <w:b/>
                <w:kern w:val="0"/>
                <w:sz w:val="18"/>
                <w:szCs w:val="20"/>
                <w:lang w:val="en-GB" w:eastAsia="en-GB"/>
              </w:rPr>
              <w:t>Downlink</w:t>
            </w:r>
          </w:p>
          <w:p w14:paraId="2EB9B70E" w14:textId="77777777" w:rsidR="008B0243" w:rsidRPr="008B0243" w:rsidRDefault="008B0243" w:rsidP="008B0243">
            <w:pPr>
              <w:keepNext/>
              <w:keepLines/>
              <w:widowControl/>
              <w:jc w:val="center"/>
              <w:rPr>
                <w:rFonts w:ascii="Calibri" w:eastAsia="宋体" w:hAnsi="Calibri" w:cs="Calibri"/>
                <w:b/>
                <w:kern w:val="0"/>
                <w:sz w:val="22"/>
                <w:lang w:val="en-GB" w:eastAsia="en-GB"/>
              </w:rPr>
            </w:pPr>
            <w:r w:rsidRPr="008B0243">
              <w:rPr>
                <w:rFonts w:ascii="Arial" w:eastAsia="宋体" w:hAnsi="Arial" w:cs="Times New Roman"/>
                <w:b/>
                <w:kern w:val="0"/>
                <w:sz w:val="18"/>
                <w:szCs w:val="20"/>
                <w:lang w:val="en-GB"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5B05773" w14:textId="77777777" w:rsidR="008B0243" w:rsidRPr="008B0243" w:rsidRDefault="008B0243" w:rsidP="008B0243">
            <w:pPr>
              <w:keepNext/>
              <w:keepLines/>
              <w:widowControl/>
              <w:jc w:val="center"/>
              <w:rPr>
                <w:rFonts w:ascii="Calibri" w:eastAsia="宋体" w:hAnsi="Calibri" w:cs="Calibri"/>
                <w:b/>
                <w:kern w:val="0"/>
                <w:sz w:val="22"/>
                <w:lang w:val="en-GB" w:eastAsia="en-GB"/>
              </w:rPr>
            </w:pPr>
            <w:r w:rsidRPr="008B0243">
              <w:rPr>
                <w:rFonts w:ascii="Arial" w:eastAsia="宋体" w:hAnsi="Arial" w:cs="Times New Roman"/>
                <w:b/>
                <w:kern w:val="0"/>
                <w:sz w:val="18"/>
                <w:szCs w:val="20"/>
                <w:lang w:val="en-GB"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79590" w14:textId="77777777" w:rsidR="008B0243" w:rsidRPr="008B0243" w:rsidRDefault="008B0243" w:rsidP="008B0243">
            <w:pPr>
              <w:keepNext/>
              <w:keepLines/>
              <w:widowControl/>
              <w:jc w:val="center"/>
              <w:rPr>
                <w:rFonts w:ascii="Calibri" w:eastAsia="宋体" w:hAnsi="Calibri" w:cs="Calibri"/>
                <w:b/>
                <w:kern w:val="0"/>
                <w:sz w:val="22"/>
                <w:lang w:val="en-GB" w:eastAsia="en-GB"/>
              </w:rPr>
            </w:pPr>
            <w:r w:rsidRPr="008B0243">
              <w:rPr>
                <w:rFonts w:ascii="Arial" w:eastAsia="宋体" w:hAnsi="Arial" w:cs="Times New Roman"/>
                <w:b/>
                <w:kern w:val="0"/>
                <w:sz w:val="18"/>
                <w:szCs w:val="20"/>
                <w:highlight w:val="yellow"/>
                <w:lang w:val="en-GB"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8D1BDC2" w14:textId="77777777" w:rsidR="008B0243" w:rsidRPr="008B0243" w:rsidRDefault="008B0243" w:rsidP="008B0243">
            <w:pPr>
              <w:keepNext/>
              <w:keepLines/>
              <w:widowControl/>
              <w:jc w:val="center"/>
              <w:rPr>
                <w:rFonts w:ascii="Calibri" w:eastAsia="宋体" w:hAnsi="Calibri" w:cs="Calibri"/>
                <w:b/>
                <w:kern w:val="0"/>
                <w:sz w:val="22"/>
                <w:lang w:val="en-GB" w:eastAsia="en-GB"/>
              </w:rPr>
            </w:pPr>
            <w:r w:rsidRPr="008B0243">
              <w:rPr>
                <w:rFonts w:ascii="Arial" w:eastAsia="宋体" w:hAnsi="Arial" w:cs="Times New Roman"/>
                <w:b/>
                <w:kern w:val="0"/>
                <w:sz w:val="18"/>
                <w:szCs w:val="20"/>
                <w:lang w:val="en-GB" w:eastAsia="en-GB"/>
              </w:rPr>
              <w:t xml:space="preserve">Maximum aggregated </w:t>
            </w:r>
            <w:r w:rsidRPr="008B0243">
              <w:rPr>
                <w:rFonts w:ascii="Arial" w:eastAsia="宋体" w:hAnsi="Arial" w:cs="Times New Roman"/>
                <w:b/>
                <w:kern w:val="0"/>
                <w:sz w:val="18"/>
                <w:szCs w:val="20"/>
                <w:lang w:val="en-GB"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698C79" w14:textId="77777777" w:rsidR="008B0243" w:rsidRPr="008B0243" w:rsidRDefault="008B0243" w:rsidP="008B0243">
            <w:pPr>
              <w:keepNext/>
              <w:keepLines/>
              <w:widowControl/>
              <w:jc w:val="center"/>
              <w:rPr>
                <w:rFonts w:ascii="Calibri" w:eastAsia="宋体" w:hAnsi="Calibri" w:cs="Calibri"/>
                <w:b/>
                <w:kern w:val="0"/>
                <w:sz w:val="22"/>
                <w:lang w:val="en-GB" w:eastAsia="en-GB"/>
              </w:rPr>
            </w:pPr>
            <w:r w:rsidRPr="008B0243">
              <w:rPr>
                <w:rFonts w:ascii="Arial" w:eastAsia="宋体" w:hAnsi="Arial" w:cs="Times New Roman"/>
                <w:b/>
                <w:kern w:val="0"/>
                <w:sz w:val="18"/>
                <w:szCs w:val="20"/>
                <w:lang w:val="en-GB" w:eastAsia="en-GB"/>
              </w:rPr>
              <w:t>Bandwidth combination set</w:t>
            </w:r>
          </w:p>
        </w:tc>
      </w:tr>
      <w:tr w:rsidR="008B0243" w:rsidRPr="008B0243" w14:paraId="3EDFEC7F" w14:textId="77777777" w:rsidTr="0016776F">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4CF1C75F" w14:textId="77777777" w:rsidR="008B0243" w:rsidRPr="008B0243" w:rsidRDefault="008B0243" w:rsidP="008B0243">
            <w:pPr>
              <w:keepNext/>
              <w:keepLines/>
              <w:widowControl/>
              <w:jc w:val="center"/>
              <w:rPr>
                <w:rFonts w:ascii="Calibri" w:eastAsia="Calibri" w:hAnsi="Calibri" w:cs="Calibri"/>
                <w:b/>
                <w:kern w:val="0"/>
                <w:sz w:val="22"/>
                <w:lang w:val="en-GB" w:eastAsia="en-GB"/>
              </w:rPr>
            </w:pPr>
          </w:p>
        </w:tc>
        <w:tc>
          <w:tcPr>
            <w:tcW w:w="0" w:type="auto"/>
            <w:tcBorders>
              <w:left w:val="single" w:sz="4" w:space="0" w:color="auto"/>
              <w:bottom w:val="single" w:sz="4" w:space="0" w:color="auto"/>
              <w:right w:val="single" w:sz="4" w:space="0" w:color="auto"/>
            </w:tcBorders>
            <w:shd w:val="clear" w:color="auto" w:fill="auto"/>
            <w:hideMark/>
          </w:tcPr>
          <w:p w14:paraId="727A7641" w14:textId="77777777" w:rsidR="008B0243" w:rsidRPr="008B0243" w:rsidRDefault="008B0243" w:rsidP="008B0243">
            <w:pPr>
              <w:keepNext/>
              <w:keepLines/>
              <w:widowControl/>
              <w:jc w:val="center"/>
              <w:rPr>
                <w:rFonts w:ascii="Calibri" w:eastAsia="Calibri" w:hAnsi="Calibri" w:cs="Calibri"/>
                <w:b/>
                <w:kern w:val="0"/>
                <w:sz w:val="22"/>
                <w:lang w:val="en-GB"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78749" w14:textId="77777777" w:rsidR="008B0243" w:rsidRPr="008B0243" w:rsidRDefault="008B0243" w:rsidP="008B0243">
            <w:pPr>
              <w:keepNext/>
              <w:keepLines/>
              <w:widowControl/>
              <w:jc w:val="center"/>
              <w:rPr>
                <w:rFonts w:ascii="Calibri" w:eastAsia="宋体" w:hAnsi="Calibri" w:cs="Calibri"/>
                <w:b/>
                <w:kern w:val="0"/>
                <w:sz w:val="22"/>
                <w:lang w:val="en-GB" w:eastAsia="en-GB"/>
              </w:rPr>
            </w:pPr>
            <w:r w:rsidRPr="008B0243">
              <w:rPr>
                <w:rFonts w:ascii="Arial" w:eastAsia="宋体" w:hAnsi="Arial" w:cs="Times New Roman"/>
                <w:b/>
                <w:kern w:val="0"/>
                <w:sz w:val="18"/>
                <w:szCs w:val="20"/>
                <w:lang w:val="en-GB"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DD61C" w14:textId="77777777" w:rsidR="008B0243" w:rsidRPr="008B0243" w:rsidRDefault="008B0243" w:rsidP="008B0243">
            <w:pPr>
              <w:keepNext/>
              <w:keepLines/>
              <w:widowControl/>
              <w:jc w:val="center"/>
              <w:rPr>
                <w:rFonts w:ascii="Calibri" w:eastAsia="宋体" w:hAnsi="Calibri" w:cs="Calibri"/>
                <w:b/>
                <w:kern w:val="0"/>
                <w:sz w:val="22"/>
                <w:lang w:val="en-GB" w:eastAsia="en-GB"/>
              </w:rPr>
            </w:pPr>
            <w:r w:rsidRPr="008B0243">
              <w:rPr>
                <w:rFonts w:ascii="Arial" w:eastAsia="宋体" w:hAnsi="Arial" w:cs="Times New Roman"/>
                <w:b/>
                <w:kern w:val="0"/>
                <w:sz w:val="18"/>
                <w:szCs w:val="20"/>
                <w:lang w:val="en-GB"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BBACD" w14:textId="77777777" w:rsidR="008B0243" w:rsidRPr="008B0243" w:rsidRDefault="008B0243" w:rsidP="008B0243">
            <w:pPr>
              <w:keepNext/>
              <w:keepLines/>
              <w:widowControl/>
              <w:jc w:val="center"/>
              <w:rPr>
                <w:rFonts w:ascii="Calibri" w:eastAsia="宋体" w:hAnsi="Calibri" w:cs="Calibri"/>
                <w:b/>
                <w:kern w:val="0"/>
                <w:sz w:val="22"/>
                <w:lang w:val="en-GB" w:eastAsia="en-GB"/>
              </w:rPr>
            </w:pPr>
            <w:r w:rsidRPr="008B0243">
              <w:rPr>
                <w:rFonts w:ascii="Arial" w:eastAsia="宋体" w:hAnsi="Arial" w:cs="Times New Roman"/>
                <w:b/>
                <w:kern w:val="0"/>
                <w:sz w:val="18"/>
                <w:szCs w:val="20"/>
                <w:lang w:val="en-GB"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33A2104" w14:textId="77777777" w:rsidR="008B0243" w:rsidRPr="008B0243" w:rsidRDefault="008B0243" w:rsidP="008B0243">
            <w:pPr>
              <w:keepNext/>
              <w:keepLines/>
              <w:widowControl/>
              <w:jc w:val="center"/>
              <w:rPr>
                <w:rFonts w:ascii="Calibri" w:eastAsia="Calibri" w:hAnsi="Calibri" w:cs="Calibri"/>
                <w:b/>
                <w:kern w:val="0"/>
                <w:sz w:val="22"/>
                <w:lang w:val="en-GB" w:eastAsia="en-GB"/>
              </w:rPr>
            </w:pPr>
          </w:p>
        </w:tc>
        <w:tc>
          <w:tcPr>
            <w:tcW w:w="0" w:type="auto"/>
            <w:tcBorders>
              <w:left w:val="single" w:sz="4" w:space="0" w:color="auto"/>
              <w:bottom w:val="single" w:sz="4" w:space="0" w:color="auto"/>
              <w:right w:val="single" w:sz="4" w:space="0" w:color="auto"/>
            </w:tcBorders>
            <w:shd w:val="clear" w:color="auto" w:fill="auto"/>
            <w:hideMark/>
          </w:tcPr>
          <w:p w14:paraId="2811686D" w14:textId="77777777" w:rsidR="008B0243" w:rsidRPr="008B0243" w:rsidRDefault="008B0243" w:rsidP="008B0243">
            <w:pPr>
              <w:keepNext/>
              <w:keepLines/>
              <w:widowControl/>
              <w:jc w:val="center"/>
              <w:rPr>
                <w:rFonts w:ascii="Calibri" w:eastAsia="Calibri" w:hAnsi="Calibri" w:cs="Calibri"/>
                <w:b/>
                <w:kern w:val="0"/>
                <w:sz w:val="22"/>
                <w:lang w:val="en-GB" w:eastAsia="en-GB"/>
              </w:rPr>
            </w:pPr>
          </w:p>
        </w:tc>
      </w:tr>
      <w:tr w:rsidR="008B0243" w:rsidRPr="008B0243" w14:paraId="0C6F55E7" w14:textId="77777777" w:rsidTr="0016776F">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80A83E" w14:textId="77777777" w:rsidR="008B0243" w:rsidRPr="008B0243" w:rsidRDefault="008B0243" w:rsidP="008B0243">
            <w:pPr>
              <w:keepNext/>
              <w:keepLines/>
              <w:widowControl/>
              <w:jc w:val="center"/>
              <w:rPr>
                <w:rFonts w:ascii="Arial" w:eastAsia="宋体" w:hAnsi="Arial" w:cs="Times New Roman"/>
                <w:kern w:val="0"/>
                <w:sz w:val="18"/>
                <w:szCs w:val="20"/>
                <w:lang w:val="en-GB"/>
              </w:rPr>
            </w:pPr>
            <w:r w:rsidRPr="008B0243">
              <w:rPr>
                <w:rFonts w:ascii="Arial" w:eastAsia="宋体" w:hAnsi="Arial" w:cs="Times New Roman"/>
                <w:kern w:val="0"/>
                <w:sz w:val="18"/>
                <w:szCs w:val="20"/>
                <w:lang w:val="en-GB"/>
              </w:rPr>
              <w:t>DC_(n)</w:t>
            </w:r>
            <w:r w:rsidRPr="008B0243">
              <w:rPr>
                <w:rFonts w:ascii="Arial" w:eastAsia="宋体" w:hAnsi="Arial" w:cs="Times New Roman" w:hint="eastAsia"/>
                <w:kern w:val="0"/>
                <w:sz w:val="18"/>
                <w:szCs w:val="20"/>
                <w:lang w:val="en-GB" w:eastAsia="zh-TW"/>
              </w:rPr>
              <w:t>3</w:t>
            </w:r>
            <w:r w:rsidRPr="008B0243">
              <w:rPr>
                <w:rFonts w:ascii="Arial" w:eastAsia="宋体" w:hAnsi="Arial" w:cs="Times New Roman"/>
                <w:kern w:val="0"/>
                <w:sz w:val="18"/>
                <w:szCs w:val="20"/>
                <w:lang w:val="en-GB"/>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C31FC6" w14:textId="77777777" w:rsidR="008B0243" w:rsidRPr="008B0243" w:rsidRDefault="008B0243" w:rsidP="008B0243">
            <w:pPr>
              <w:keepNext/>
              <w:keepLines/>
              <w:widowControl/>
              <w:jc w:val="center"/>
              <w:rPr>
                <w:rFonts w:ascii="Arial" w:eastAsia="宋体" w:hAnsi="Arial" w:cs="Times New Roman"/>
                <w:kern w:val="0"/>
                <w:sz w:val="18"/>
                <w:szCs w:val="20"/>
                <w:lang w:val="en-GB"/>
              </w:rPr>
            </w:pPr>
            <w:r w:rsidRPr="008B0243">
              <w:rPr>
                <w:rFonts w:ascii="Arial" w:eastAsia="宋体" w:hAnsi="Arial" w:cs="Times New Roman"/>
                <w:kern w:val="0"/>
                <w:sz w:val="18"/>
                <w:szCs w:val="20"/>
                <w:lang w:val="en-GB"/>
              </w:rPr>
              <w:t>DC_(n)</w:t>
            </w:r>
            <w:r w:rsidRPr="008B0243">
              <w:rPr>
                <w:rFonts w:ascii="Arial" w:eastAsia="宋体" w:hAnsi="Arial" w:cs="Times New Roman" w:hint="eastAsia"/>
                <w:kern w:val="0"/>
                <w:sz w:val="18"/>
                <w:szCs w:val="20"/>
                <w:lang w:val="en-GB" w:eastAsia="zh-TW"/>
              </w:rPr>
              <w:t>3</w:t>
            </w:r>
            <w:r w:rsidRPr="008B0243">
              <w:rPr>
                <w:rFonts w:ascii="Arial" w:eastAsia="宋体" w:hAnsi="Arial" w:cs="Times New Roman"/>
                <w:kern w:val="0"/>
                <w:sz w:val="18"/>
                <w:szCs w:val="20"/>
                <w:lang w:val="en-GB"/>
              </w:rPr>
              <w:t>AA</w:t>
            </w:r>
            <w:r w:rsidRPr="008B0243">
              <w:rPr>
                <w:rFonts w:ascii="Arial" w:eastAsia="宋体" w:hAnsi="Arial" w:cs="Times New Roman"/>
                <w:kern w:val="0"/>
                <w:sz w:val="18"/>
                <w:szCs w:val="20"/>
                <w:vertAlign w:val="superscript"/>
                <w:lang w:val="en-GB"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6D32F" w14:textId="77777777" w:rsidR="008B0243" w:rsidRPr="008B0243" w:rsidRDefault="008B0243" w:rsidP="008B0243">
            <w:pPr>
              <w:keepNext/>
              <w:keepLines/>
              <w:widowControl/>
              <w:jc w:val="center"/>
              <w:rPr>
                <w:rFonts w:ascii="Arial" w:eastAsia="宋体" w:hAnsi="Arial" w:cs="Times New Roman"/>
                <w:kern w:val="0"/>
                <w:sz w:val="18"/>
                <w:szCs w:val="20"/>
                <w:lang w:val="en-GB"/>
              </w:rPr>
            </w:pPr>
            <w:r w:rsidRPr="008B0243">
              <w:rPr>
                <w:rFonts w:ascii="Arial" w:eastAsia="宋体" w:hAnsi="Arial" w:cs="Arial"/>
                <w:color w:val="000000"/>
                <w:kern w:val="0"/>
                <w:sz w:val="18"/>
                <w:szCs w:val="18"/>
                <w:lang w:val="en-GB" w:eastAsia="en-US"/>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08D69" w14:textId="77777777" w:rsidR="008B0243" w:rsidRPr="008B0243" w:rsidRDefault="008B0243" w:rsidP="008B0243">
            <w:pPr>
              <w:keepNext/>
              <w:keepLines/>
              <w:widowControl/>
              <w:jc w:val="center"/>
              <w:rPr>
                <w:rFonts w:ascii="Arial" w:eastAsia="宋体" w:hAnsi="Arial" w:cs="Times New Roman"/>
                <w:kern w:val="0"/>
                <w:sz w:val="18"/>
                <w:szCs w:val="20"/>
                <w:lang w:val="en-GB"/>
              </w:rPr>
            </w:pPr>
            <w:r w:rsidRPr="008B0243">
              <w:rPr>
                <w:rFonts w:ascii="Arial" w:eastAsia="宋体" w:hAnsi="Arial" w:cs="Arial"/>
                <w:color w:val="000000"/>
                <w:kern w:val="0"/>
                <w:sz w:val="18"/>
                <w:szCs w:val="18"/>
                <w:lang w:val="en-GB" w:eastAsia="en-US"/>
              </w:rPr>
              <w:t>5,10,15,20,</w:t>
            </w:r>
            <w:r w:rsidRPr="008B0243">
              <w:rPr>
                <w:rFonts w:ascii="Arial" w:eastAsia="宋体" w:hAnsi="Arial" w:cs="Arial"/>
                <w:kern w:val="0"/>
                <w:sz w:val="18"/>
                <w:szCs w:val="18"/>
                <w:lang w:val="en-GB" w:eastAsia="en-US"/>
              </w:rPr>
              <w:t xml:space="preserve"> 25, </w:t>
            </w:r>
            <w:r w:rsidRPr="008B0243">
              <w:rPr>
                <w:rFonts w:ascii="Arial" w:eastAsia="宋体" w:hAnsi="Arial" w:cs="Arial"/>
                <w:color w:val="000000"/>
                <w:kern w:val="0"/>
                <w:sz w:val="18"/>
                <w:szCs w:val="18"/>
                <w:lang w:val="en-GB" w:eastAsia="en-US"/>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DDF17"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A46F90" w14:textId="77777777" w:rsidR="008B0243" w:rsidRPr="008B0243" w:rsidRDefault="008B0243" w:rsidP="008B0243">
            <w:pPr>
              <w:keepNext/>
              <w:keepLines/>
              <w:widowControl/>
              <w:jc w:val="center"/>
              <w:rPr>
                <w:rFonts w:ascii="Arial" w:eastAsia="宋体" w:hAnsi="Arial" w:cs="Times New Roman"/>
                <w:kern w:val="0"/>
                <w:sz w:val="18"/>
                <w:szCs w:val="20"/>
                <w:lang w:val="en-GB"/>
              </w:rPr>
            </w:pPr>
            <w:r w:rsidRPr="008B0243">
              <w:rPr>
                <w:rFonts w:ascii="Arial" w:eastAsia="宋体" w:hAnsi="Arial" w:cs="Times New Roman" w:hint="eastAsia"/>
                <w:kern w:val="0"/>
                <w:sz w:val="18"/>
                <w:szCs w:val="20"/>
                <w:lang w:val="en-GB"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F58CAF7" w14:textId="77777777" w:rsidR="008B0243" w:rsidRPr="008B0243" w:rsidRDefault="008B0243" w:rsidP="008B0243">
            <w:pPr>
              <w:keepNext/>
              <w:keepLines/>
              <w:widowControl/>
              <w:jc w:val="center"/>
              <w:rPr>
                <w:rFonts w:ascii="Arial" w:eastAsia="宋体" w:hAnsi="Arial" w:cs="Times New Roman"/>
                <w:kern w:val="0"/>
                <w:sz w:val="18"/>
                <w:szCs w:val="20"/>
                <w:lang w:val="en-GB"/>
              </w:rPr>
            </w:pPr>
            <w:r w:rsidRPr="008B0243">
              <w:rPr>
                <w:rFonts w:ascii="Arial" w:eastAsia="宋体" w:hAnsi="Arial" w:cs="Times New Roman"/>
                <w:kern w:val="0"/>
                <w:sz w:val="18"/>
                <w:szCs w:val="20"/>
                <w:lang w:val="en-GB"/>
              </w:rPr>
              <w:t>0</w:t>
            </w:r>
          </w:p>
        </w:tc>
      </w:tr>
      <w:tr w:rsidR="008B0243" w:rsidRPr="008B0243" w14:paraId="2BD29A24" w14:textId="77777777" w:rsidTr="0016776F">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3F2F40" w14:textId="77777777" w:rsidR="008B0243" w:rsidRPr="008B0243" w:rsidRDefault="008B0243" w:rsidP="008B0243">
            <w:pPr>
              <w:keepNext/>
              <w:keepLines/>
              <w:widowControl/>
              <w:jc w:val="center"/>
              <w:rPr>
                <w:rFonts w:ascii="Arial" w:eastAsia="宋体" w:hAnsi="Arial" w:cs="Times New Roman"/>
                <w:kern w:val="0"/>
                <w:sz w:val="18"/>
                <w:szCs w:val="20"/>
                <w:lang w:val="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0463CB" w14:textId="77777777" w:rsidR="008B0243" w:rsidRPr="008B0243" w:rsidRDefault="008B0243" w:rsidP="008B0243">
            <w:pPr>
              <w:keepNext/>
              <w:keepLines/>
              <w:widowControl/>
              <w:jc w:val="center"/>
              <w:rPr>
                <w:rFonts w:ascii="Arial" w:eastAsia="宋体" w:hAnsi="Arial" w:cs="Times New Roman"/>
                <w:kern w:val="0"/>
                <w:sz w:val="18"/>
                <w:szCs w:val="20"/>
                <w:lang w:val="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754FC5" w14:textId="77777777" w:rsidR="008B0243" w:rsidRPr="008B0243" w:rsidRDefault="008B0243" w:rsidP="008B0243">
            <w:pPr>
              <w:keepNext/>
              <w:keepLines/>
              <w:widowControl/>
              <w:jc w:val="center"/>
              <w:rPr>
                <w:rFonts w:ascii="Arial" w:eastAsia="宋体" w:hAnsi="Arial" w:cs="Times New Roman"/>
                <w:kern w:val="0"/>
                <w:sz w:val="18"/>
                <w:szCs w:val="20"/>
                <w:lang w:val="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81F70F" w14:textId="77777777" w:rsidR="008B0243" w:rsidRPr="008B0243" w:rsidRDefault="008B0243" w:rsidP="008B0243">
            <w:pPr>
              <w:keepNext/>
              <w:keepLines/>
              <w:widowControl/>
              <w:jc w:val="center"/>
              <w:rPr>
                <w:rFonts w:ascii="Arial" w:eastAsia="宋体" w:hAnsi="Arial" w:cs="Times New Roman"/>
                <w:kern w:val="0"/>
                <w:sz w:val="18"/>
                <w:szCs w:val="20"/>
                <w:lang w:val="en-GB"/>
              </w:rPr>
            </w:pPr>
            <w:r w:rsidRPr="008B0243">
              <w:rPr>
                <w:rFonts w:ascii="Arial" w:eastAsia="宋体" w:hAnsi="Arial" w:cs="Arial"/>
                <w:color w:val="000000"/>
                <w:kern w:val="0"/>
                <w:sz w:val="18"/>
                <w:szCs w:val="18"/>
                <w:lang w:val="en-GB" w:eastAsia="en-US"/>
              </w:rPr>
              <w:t>5,10,15</w:t>
            </w:r>
            <w:r w:rsidRPr="008B0243">
              <w:rPr>
                <w:rFonts w:ascii="Arial" w:eastAsia="宋体" w:hAnsi="Arial" w:cs="Arial"/>
                <w:kern w:val="0"/>
                <w:sz w:val="18"/>
                <w:szCs w:val="18"/>
                <w:lang w:val="en-GB" w:eastAsia="en-US"/>
              </w:rPr>
              <w:t xml:space="preserve">,20, 25, </w:t>
            </w:r>
            <w:r w:rsidRPr="008B0243">
              <w:rPr>
                <w:rFonts w:ascii="Arial" w:eastAsia="宋体" w:hAnsi="Arial" w:cs="Arial"/>
                <w:color w:val="000000"/>
                <w:kern w:val="0"/>
                <w:sz w:val="18"/>
                <w:szCs w:val="18"/>
                <w:lang w:val="en-GB" w:eastAsia="en-US"/>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EFC0A9"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Arial"/>
                <w:color w:val="000000"/>
                <w:kern w:val="0"/>
                <w:sz w:val="18"/>
                <w:szCs w:val="18"/>
                <w:lang w:val="en-GB" w:eastAsia="en-US"/>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ED9F1" w14:textId="77777777" w:rsidR="008B0243" w:rsidRPr="008B0243" w:rsidRDefault="008B0243" w:rsidP="008B0243">
            <w:pPr>
              <w:keepNext/>
              <w:keepLines/>
              <w:widowControl/>
              <w:jc w:val="center"/>
              <w:rPr>
                <w:rFonts w:ascii="Arial" w:eastAsia="宋体" w:hAnsi="Arial" w:cs="Times New Roman"/>
                <w:kern w:val="0"/>
                <w:sz w:val="18"/>
                <w:szCs w:val="20"/>
                <w:lang w:val="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BBB9C5" w14:textId="77777777" w:rsidR="008B0243" w:rsidRPr="008B0243" w:rsidRDefault="008B0243" w:rsidP="008B0243">
            <w:pPr>
              <w:keepNext/>
              <w:keepLines/>
              <w:widowControl/>
              <w:jc w:val="center"/>
              <w:rPr>
                <w:rFonts w:ascii="Arial" w:eastAsia="宋体" w:hAnsi="Arial" w:cs="Times New Roman"/>
                <w:kern w:val="0"/>
                <w:sz w:val="18"/>
                <w:szCs w:val="20"/>
                <w:lang w:val="en-GB"/>
              </w:rPr>
            </w:pPr>
          </w:p>
        </w:tc>
      </w:tr>
    </w:tbl>
    <w:p w14:paraId="49701186" w14:textId="77777777" w:rsidR="008B0243" w:rsidRDefault="008B0243" w:rsidP="004F2FBA">
      <w:pPr>
        <w:rPr>
          <w:rFonts w:ascii="Times New Roman" w:hAnsi="Times New Roman" w:cs="Times New Roman"/>
        </w:rPr>
      </w:pPr>
    </w:p>
    <w:p w14:paraId="6B5D0F3A" w14:textId="77777777" w:rsidR="008B0243" w:rsidRDefault="008B0243" w:rsidP="004F2FBA">
      <w:pPr>
        <w:rPr>
          <w:rFonts w:ascii="Times New Roman" w:hAnsi="Times New Roman" w:cs="Times New Roman"/>
        </w:rPr>
      </w:pPr>
    </w:p>
    <w:p w14:paraId="6C1E2432" w14:textId="77777777" w:rsidR="008B0243" w:rsidRDefault="008B0243" w:rsidP="004F2FBA">
      <w:pPr>
        <w:rPr>
          <w:rFonts w:ascii="Times New Roman" w:hAnsi="Times New Roman" w:cs="Times New Roman"/>
        </w:rPr>
      </w:pPr>
      <w:r>
        <w:rPr>
          <w:rFonts w:ascii="Times New Roman" w:hAnsi="Times New Roman" w:cs="Times New Roman" w:hint="eastAsia"/>
        </w:rPr>
        <w:t>F</w:t>
      </w:r>
      <w:r w:rsidR="006A0C3E">
        <w:rPr>
          <w:rFonts w:ascii="Times New Roman" w:hAnsi="Times New Roman" w:cs="Times New Roman"/>
        </w:rPr>
        <w:t xml:space="preserve">or example, </w:t>
      </w:r>
      <w:r w:rsidR="006A0C3E">
        <w:rPr>
          <w:rFonts w:ascii="Times New Roman" w:hAnsi="Times New Roman" w:cs="Times New Roman" w:hint="eastAsia"/>
        </w:rPr>
        <w:t>f</w:t>
      </w:r>
      <w:r w:rsidR="006A0C3E">
        <w:rPr>
          <w:rFonts w:ascii="Times New Roman" w:hAnsi="Times New Roman" w:cs="Times New Roman"/>
        </w:rPr>
        <w:t>or DC_(n)41AB, the NR part has two contiguous CCs</w:t>
      </w:r>
      <w:r w:rsidR="00681B23">
        <w:rPr>
          <w:rFonts w:ascii="Times New Roman" w:hAnsi="Times New Roman" w:cs="Times New Roman"/>
        </w:rPr>
        <w:t xml:space="preserve"> as n41B</w:t>
      </w:r>
      <w:r w:rsidR="006A0C3E">
        <w:rPr>
          <w:rFonts w:ascii="Times New Roman" w:hAnsi="Times New Roman" w:cs="Times New Roman"/>
        </w:rPr>
        <w:t>, indicated as “XX+XX”, if following the rule of TS 38.101</w:t>
      </w:r>
      <w:r w:rsidR="006C3D34">
        <w:rPr>
          <w:rFonts w:ascii="Times New Roman" w:hAnsi="Times New Roman" w:cs="Times New Roman"/>
        </w:rPr>
        <w:t>-1, the NR CCs are not in order</w:t>
      </w:r>
      <w:r w:rsidR="006A0C3E">
        <w:rPr>
          <w:rFonts w:ascii="Times New Roman" w:hAnsi="Times New Roman" w:cs="Times New Roman"/>
        </w:rPr>
        <w:t>, which means “10+20” denotes both “10+20” and “20+10”.</w:t>
      </w:r>
    </w:p>
    <w:p w14:paraId="5B5F8361" w14:textId="77777777" w:rsidR="006A0C3E" w:rsidRDefault="006A0C3E" w:rsidP="004F2FBA">
      <w:pPr>
        <w:rPr>
          <w:rFonts w:ascii="Times New Roman" w:hAnsi="Times New Roman" w:cs="Times New Roman"/>
        </w:rPr>
      </w:pPr>
      <w:r>
        <w:rPr>
          <w:rFonts w:ascii="Times New Roman" w:hAnsi="Times New Roman" w:cs="Times New Roman"/>
        </w:rPr>
        <w:t>While for DC_(n)41CA, the LTE part has two contiguous CCs</w:t>
      </w:r>
      <w:r w:rsidR="004F64C0">
        <w:rPr>
          <w:rFonts w:ascii="Times New Roman" w:hAnsi="Times New Roman" w:cs="Times New Roman"/>
        </w:rPr>
        <w:t xml:space="preserve"> as b41C</w:t>
      </w:r>
      <w:r>
        <w:rPr>
          <w:rFonts w:ascii="Times New Roman" w:hAnsi="Times New Roman" w:cs="Times New Roman"/>
        </w:rPr>
        <w:t>, if following the rule of TS 3</w:t>
      </w:r>
      <w:r w:rsidR="006C3D34">
        <w:rPr>
          <w:rFonts w:ascii="Times New Roman" w:hAnsi="Times New Roman" w:cs="Times New Roman"/>
        </w:rPr>
        <w:t>6.101, the LTE CCs are in order</w:t>
      </w:r>
      <w:r>
        <w:rPr>
          <w:rFonts w:ascii="Times New Roman" w:hAnsi="Times New Roman" w:cs="Times New Roman"/>
        </w:rPr>
        <w:t xml:space="preserve">, which means “10+20” only denotes “10+20”. Similarly for </w:t>
      </w:r>
      <w:r w:rsidRPr="006A0C3E">
        <w:rPr>
          <w:rFonts w:ascii="Times New Roman" w:hAnsi="Times New Roman" w:cs="Times New Roman"/>
        </w:rPr>
        <w:t>DC_(n)41DA</w:t>
      </w:r>
      <w:r>
        <w:rPr>
          <w:rFonts w:ascii="Times New Roman" w:hAnsi="Times New Roman" w:cs="Times New Roman"/>
        </w:rPr>
        <w:t xml:space="preserve"> “20+20+15”.</w:t>
      </w:r>
    </w:p>
    <w:p w14:paraId="7A400BC2" w14:textId="77777777" w:rsidR="006A0C3E" w:rsidRDefault="006A0C3E" w:rsidP="004F2FBA">
      <w:pPr>
        <w:rPr>
          <w:rFonts w:ascii="Times New Roman" w:hAnsi="Times New Roman" w:cs="Times New Roman"/>
        </w:rPr>
      </w:pPr>
      <w:r>
        <w:rPr>
          <w:rFonts w:ascii="Times New Roman" w:hAnsi="Times New Roman" w:cs="Times New Roman"/>
        </w:rPr>
        <w:t>However, the header of Table 5.3B.1.2-1 indicates “</w:t>
      </w:r>
      <w:r w:rsidRPr="006A0C3E">
        <w:rPr>
          <w:rFonts w:ascii="Times New Roman" w:hAnsi="Times New Roman" w:cs="Times New Roman"/>
        </w:rPr>
        <w:t>Component carriers in order of increasing carrier frequency</w:t>
      </w:r>
      <w:r>
        <w:rPr>
          <w:rFonts w:ascii="Times New Roman" w:hAnsi="Times New Roman" w:cs="Times New Roman"/>
        </w:rPr>
        <w:t xml:space="preserve">”, it is unclear for us it </w:t>
      </w:r>
      <w:r w:rsidR="004600E3">
        <w:rPr>
          <w:rFonts w:ascii="Times New Roman" w:hAnsi="Times New Roman" w:cs="Times New Roman"/>
        </w:rPr>
        <w:t>was intended</w:t>
      </w:r>
      <w:r>
        <w:rPr>
          <w:rFonts w:ascii="Times New Roman" w:hAnsi="Times New Roman" w:cs="Times New Roman"/>
        </w:rPr>
        <w:t xml:space="preserve"> for all CCs including both LTE and NR, or it just represent</w:t>
      </w:r>
      <w:r w:rsidR="004600E3">
        <w:rPr>
          <w:rFonts w:ascii="Times New Roman" w:hAnsi="Times New Roman" w:cs="Times New Roman"/>
        </w:rPr>
        <w:t>s</w:t>
      </w:r>
      <w:r w:rsidR="006C3D34">
        <w:rPr>
          <w:rFonts w:ascii="Times New Roman" w:hAnsi="Times New Roman" w:cs="Times New Roman"/>
        </w:rPr>
        <w:t xml:space="preserve"> the order</w:t>
      </w:r>
      <w:r>
        <w:rPr>
          <w:rFonts w:ascii="Times New Roman" w:hAnsi="Times New Roman" w:cs="Times New Roman"/>
        </w:rPr>
        <w:t xml:space="preserve"> between LTE and NR. </w:t>
      </w:r>
    </w:p>
    <w:p w14:paraId="0610046C" w14:textId="77777777" w:rsidR="006A0C3E" w:rsidRDefault="006A0C3E" w:rsidP="004F2FBA">
      <w:pPr>
        <w:rPr>
          <w:rFonts w:ascii="Times New Roman" w:hAnsi="Times New Roman" w:cs="Times New Roman"/>
        </w:rPr>
      </w:pPr>
      <w:r>
        <w:rPr>
          <w:rFonts w:ascii="Times New Roman" w:hAnsi="Times New Roman" w:cs="Times New Roman"/>
        </w:rPr>
        <w:t>Considering all above, it is not clear to us whether the CC</w:t>
      </w:r>
      <w:r w:rsidR="004A2D22">
        <w:rPr>
          <w:rFonts w:ascii="Times New Roman" w:hAnsi="Times New Roman" w:cs="Times New Roman"/>
        </w:rPr>
        <w:t>s of</w:t>
      </w:r>
      <w:r>
        <w:rPr>
          <w:rFonts w:ascii="Times New Roman" w:hAnsi="Times New Roman" w:cs="Times New Roman"/>
        </w:rPr>
        <w:t xml:space="preserve"> LTE part or </w:t>
      </w:r>
      <w:r w:rsidR="004A2D22">
        <w:rPr>
          <w:rFonts w:ascii="Times New Roman" w:hAnsi="Times New Roman" w:cs="Times New Roman"/>
        </w:rPr>
        <w:t xml:space="preserve">of </w:t>
      </w:r>
      <w:r w:rsidR="006C3D34">
        <w:rPr>
          <w:rFonts w:ascii="Times New Roman" w:hAnsi="Times New Roman" w:cs="Times New Roman"/>
        </w:rPr>
        <w:t>NR part are in order</w:t>
      </w:r>
      <w:r>
        <w:rPr>
          <w:rFonts w:ascii="Times New Roman" w:hAnsi="Times New Roman" w:cs="Times New Roman"/>
        </w:rPr>
        <w:t xml:space="preserve"> or not. </w:t>
      </w:r>
      <w:r w:rsidR="006C3D34">
        <w:rPr>
          <w:rFonts w:ascii="Times New Roman" w:hAnsi="Times New Roman" w:cs="Times New Roman"/>
        </w:rPr>
        <w:t>W</w:t>
      </w:r>
      <w:r w:rsidR="00D311E7">
        <w:rPr>
          <w:rFonts w:ascii="Times New Roman" w:hAnsi="Times New Roman" w:cs="Times New Roman"/>
        </w:rPr>
        <w:t xml:space="preserve">e </w:t>
      </w:r>
      <w:r w:rsidR="006C3D34">
        <w:rPr>
          <w:rFonts w:ascii="Times New Roman" w:hAnsi="Times New Roman" w:cs="Times New Roman"/>
        </w:rPr>
        <w:t>kindly ask</w:t>
      </w:r>
      <w:r w:rsidR="00D311E7">
        <w:rPr>
          <w:rFonts w:ascii="Times New Roman" w:hAnsi="Times New Roman" w:cs="Times New Roman"/>
        </w:rPr>
        <w:t xml:space="preserve"> 3GPP draw a conclusion on this issue</w:t>
      </w:r>
      <w:r w:rsidR="004A2D22">
        <w:rPr>
          <w:rFonts w:ascii="Times New Roman" w:hAnsi="Times New Roman" w:cs="Times New Roman"/>
        </w:rPr>
        <w:t xml:space="preserve"> </w:t>
      </w:r>
      <w:r w:rsidR="00A144FA">
        <w:rPr>
          <w:rFonts w:ascii="Times New Roman" w:hAnsi="Times New Roman" w:cs="Times New Roman"/>
        </w:rPr>
        <w:t xml:space="preserve">and update the spec </w:t>
      </w:r>
      <w:r w:rsidR="004A2D22">
        <w:rPr>
          <w:rFonts w:ascii="Times New Roman" w:hAnsi="Times New Roman" w:cs="Times New Roman"/>
        </w:rPr>
        <w:t xml:space="preserve">to instruct our </w:t>
      </w:r>
      <w:bookmarkStart w:id="5" w:name="OLE_LINK8"/>
      <w:bookmarkStart w:id="6" w:name="OLE_LINK9"/>
      <w:r w:rsidR="004A2D22">
        <w:rPr>
          <w:rFonts w:ascii="Times New Roman" w:hAnsi="Times New Roman" w:cs="Times New Roman"/>
        </w:rPr>
        <w:t>algorithm</w:t>
      </w:r>
      <w:bookmarkEnd w:id="5"/>
      <w:bookmarkEnd w:id="6"/>
      <w:r w:rsidR="004A2D22">
        <w:rPr>
          <w:rFonts w:ascii="Times New Roman" w:hAnsi="Times New Roman" w:cs="Times New Roman"/>
        </w:rPr>
        <w:t xml:space="preserve"> implementation.</w:t>
      </w:r>
    </w:p>
    <w:p w14:paraId="2F8648ED" w14:textId="0BED457D" w:rsidR="00A144FA" w:rsidRDefault="00A144FA" w:rsidP="004F2FBA">
      <w:pPr>
        <w:rPr>
          <w:rFonts w:ascii="Times New Roman" w:hAnsi="Times New Roman" w:cs="Times New Roman"/>
        </w:rPr>
      </w:pPr>
      <w:r>
        <w:rPr>
          <w:rFonts w:ascii="Times New Roman" w:hAnsi="Times New Roman" w:cs="Times New Roman"/>
        </w:rPr>
        <w:t>A seri</w:t>
      </w:r>
      <w:r w:rsidRPr="00D93C9F">
        <w:rPr>
          <w:rFonts w:ascii="Times New Roman" w:hAnsi="Times New Roman" w:cs="Times New Roman"/>
        </w:rPr>
        <w:t>es of CRs</w:t>
      </w:r>
      <w:r w:rsidR="00D93C9F" w:rsidRPr="00D93C9F">
        <w:rPr>
          <w:rFonts w:ascii="Times New Roman" w:hAnsi="Times New Roman" w:cs="Times New Roman"/>
        </w:rPr>
        <w:t xml:space="preserve"> </w:t>
      </w:r>
      <w:r w:rsidR="00175613" w:rsidRPr="00D93C9F">
        <w:rPr>
          <w:rFonts w:ascii="Times New Roman" w:hAnsi="Times New Roman" w:cs="Times New Roman"/>
        </w:rPr>
        <w:t>[</w:t>
      </w:r>
      <w:r w:rsidR="003D5DD2" w:rsidRPr="00D93C9F">
        <w:rPr>
          <w:rFonts w:ascii="Times New Roman" w:hAnsi="Times New Roman" w:cs="Times New Roman"/>
        </w:rPr>
        <w:t>1</w:t>
      </w:r>
      <w:r w:rsidR="00175613" w:rsidRPr="00D93C9F">
        <w:rPr>
          <w:rFonts w:ascii="Times New Roman" w:hAnsi="Times New Roman" w:cs="Times New Roman"/>
        </w:rPr>
        <w:t>][</w:t>
      </w:r>
      <w:r w:rsidR="003D5DD2" w:rsidRPr="00D93C9F">
        <w:rPr>
          <w:rFonts w:ascii="Times New Roman" w:hAnsi="Times New Roman" w:cs="Times New Roman"/>
        </w:rPr>
        <w:t>2</w:t>
      </w:r>
      <w:r w:rsidR="00175613" w:rsidRPr="00D93C9F">
        <w:rPr>
          <w:rFonts w:ascii="Times New Roman" w:hAnsi="Times New Roman" w:cs="Times New Roman"/>
        </w:rPr>
        <w:t>][</w:t>
      </w:r>
      <w:r w:rsidR="003D5DD2" w:rsidRPr="00D93C9F">
        <w:rPr>
          <w:rFonts w:ascii="Times New Roman" w:hAnsi="Times New Roman" w:cs="Times New Roman"/>
        </w:rPr>
        <w:t>3</w:t>
      </w:r>
      <w:r w:rsidR="00175613" w:rsidRPr="00D93C9F">
        <w:rPr>
          <w:rFonts w:ascii="Times New Roman" w:hAnsi="Times New Roman" w:cs="Times New Roman"/>
        </w:rPr>
        <w:t>]</w:t>
      </w:r>
      <w:r w:rsidRPr="00D93C9F">
        <w:rPr>
          <w:rFonts w:ascii="Times New Roman" w:hAnsi="Times New Roman" w:cs="Times New Roman"/>
        </w:rPr>
        <w:t xml:space="preserve"> </w:t>
      </w:r>
      <w:r w:rsidRPr="003A7572">
        <w:rPr>
          <w:rFonts w:ascii="Times New Roman" w:hAnsi="Times New Roman" w:cs="Times New Roman"/>
        </w:rPr>
        <w:t>are</w:t>
      </w:r>
      <w:r>
        <w:rPr>
          <w:rFonts w:ascii="Times New Roman" w:hAnsi="Times New Roman" w:cs="Times New Roman"/>
        </w:rPr>
        <w:t xml:space="preserve"> submitted in this meeting as placeholder.</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
      <w:tr w:rsidR="008B0243" w:rsidRPr="008B0243" w14:paraId="33BE85DE" w14:textId="77777777" w:rsidTr="0016776F">
        <w:trPr>
          <w:trHeight w:val="187"/>
        </w:trPr>
        <w:tc>
          <w:tcPr>
            <w:tcW w:w="0" w:type="auto"/>
            <w:tcBorders>
              <w:top w:val="single" w:sz="4" w:space="0" w:color="auto"/>
              <w:left w:val="single" w:sz="4" w:space="0" w:color="auto"/>
              <w:right w:val="single" w:sz="4" w:space="0" w:color="auto"/>
            </w:tcBorders>
            <w:shd w:val="clear" w:color="auto" w:fill="auto"/>
          </w:tcPr>
          <w:p w14:paraId="4DA86D96"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Arial"/>
                <w:kern w:val="0"/>
                <w:sz w:val="18"/>
                <w:szCs w:val="20"/>
                <w:lang w:val="en-GB"/>
              </w:rPr>
              <w:lastRenderedPageBreak/>
              <w:t>DC_(n)41AB</w:t>
            </w:r>
          </w:p>
        </w:tc>
        <w:tc>
          <w:tcPr>
            <w:tcW w:w="0" w:type="auto"/>
            <w:tcBorders>
              <w:top w:val="single" w:sz="4" w:space="0" w:color="auto"/>
              <w:left w:val="single" w:sz="4" w:space="0" w:color="auto"/>
              <w:right w:val="single" w:sz="4" w:space="0" w:color="auto"/>
            </w:tcBorders>
            <w:shd w:val="clear" w:color="auto" w:fill="auto"/>
          </w:tcPr>
          <w:p w14:paraId="5180E3E4" w14:textId="77777777" w:rsidR="008B0243" w:rsidRPr="008B0243" w:rsidRDefault="008B0243" w:rsidP="008B0243">
            <w:pPr>
              <w:keepNext/>
              <w:keepLines/>
              <w:widowControl/>
              <w:jc w:val="center"/>
              <w:rPr>
                <w:rFonts w:ascii="Arial" w:eastAsia="宋体" w:hAnsi="Arial" w:cs="Arial"/>
                <w:kern w:val="0"/>
                <w:sz w:val="18"/>
                <w:szCs w:val="20"/>
                <w:lang w:val="en-GB" w:eastAsia="zh-TW"/>
              </w:rPr>
            </w:pPr>
            <w:r w:rsidRPr="008B0243">
              <w:rPr>
                <w:rFonts w:ascii="Arial" w:eastAsia="宋体" w:hAnsi="Arial" w:cs="Arial"/>
                <w:kern w:val="0"/>
                <w:sz w:val="18"/>
                <w:szCs w:val="20"/>
                <w:lang w:val="en-GB"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377D8"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r w:rsidRPr="008B0243">
              <w:rPr>
                <w:rFonts w:ascii="Arial" w:eastAsia="宋体" w:hAnsi="Arial" w:cs="Arial"/>
                <w:kern w:val="0"/>
                <w:sz w:val="18"/>
                <w:szCs w:val="20"/>
                <w:lang w:val="en-GB"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98763"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r>
              <w:rPr>
                <w:rFonts w:ascii="Arial" w:eastAsia="宋体" w:hAnsi="Arial" w:cs="Times New Roman"/>
                <w:noProof/>
                <w:kern w:val="0"/>
                <w:sz w:val="18"/>
                <w:szCs w:val="20"/>
              </w:rPr>
              <mc:AlternateContent>
                <mc:Choice Requires="wps">
                  <w:drawing>
                    <wp:anchor distT="0" distB="0" distL="114300" distR="114300" simplePos="0" relativeHeight="251667456" behindDoc="0" locked="0" layoutInCell="1" allowOverlap="1" wp14:anchorId="3DD2C1A4" wp14:editId="595B961B">
                      <wp:simplePos x="0" y="0"/>
                      <wp:positionH relativeFrom="column">
                        <wp:posOffset>-3425</wp:posOffset>
                      </wp:positionH>
                      <wp:positionV relativeFrom="paragraph">
                        <wp:posOffset>711</wp:posOffset>
                      </wp:positionV>
                      <wp:extent cx="716280" cy="1196840"/>
                      <wp:effectExtent l="0" t="0" r="26670" b="22860"/>
                      <wp:wrapNone/>
                      <wp:docPr id="3" name="文本框 3"/>
                      <wp:cNvGraphicFramePr/>
                      <a:graphic xmlns:a="http://schemas.openxmlformats.org/drawingml/2006/main">
                        <a:graphicData uri="http://schemas.microsoft.com/office/word/2010/wordprocessingShape">
                          <wps:wsp>
                            <wps:cNvSpPr txBox="1"/>
                            <wps:spPr>
                              <a:xfrm>
                                <a:off x="0" y="0"/>
                                <a:ext cx="716280" cy="1196840"/>
                              </a:xfrm>
                              <a:prstGeom prst="rect">
                                <a:avLst/>
                              </a:prstGeom>
                              <a:noFill/>
                              <a:ln/>
                            </wps:spPr>
                            <wps:style>
                              <a:lnRef idx="2">
                                <a:schemeClr val="accent6"/>
                              </a:lnRef>
                              <a:fillRef idx="1">
                                <a:schemeClr val="lt1"/>
                              </a:fillRef>
                              <a:effectRef idx="0">
                                <a:schemeClr val="accent6"/>
                              </a:effectRef>
                              <a:fontRef idx="minor">
                                <a:schemeClr val="dk1"/>
                              </a:fontRef>
                            </wps:style>
                            <wps:txbx>
                              <w:txbxContent>
                                <w:p w14:paraId="41583895" w14:textId="77777777" w:rsidR="008B0243" w:rsidRDefault="008B0243" w:rsidP="008B024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DD2C1A4" id="_x0000_t202" coordsize="21600,21600" o:spt="202" path="m,l,21600r21600,l21600,xe">
                      <v:stroke joinstyle="miter"/>
                      <v:path gradientshapeok="t" o:connecttype="rect"/>
                    </v:shapetype>
                    <v:shape id="文本框 3" o:spid="_x0000_s1026" type="#_x0000_t202" style="position:absolute;left:0;text-align:left;margin-left:-.25pt;margin-top:.05pt;width:56.4pt;height:94.2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" filled="f" strokecolor="#70ad47 [3209]" strokeweight="1pt">
                      <v:textbox>
                        <w:txbxContent>
                          <w:p w14:paraId="41583895" w14:textId="77777777" w:rsidR="008B0243" w:rsidRDefault="008B0243" w:rsidP="008B0243"/>
                        </w:txbxContent>
                      </v:textbox>
                    </v:shape>
                  </w:pict>
                </mc:Fallback>
              </mc:AlternateContent>
            </w:r>
            <w:r w:rsidRPr="008B0243">
              <w:rPr>
                <w:rFonts w:ascii="Arial" w:eastAsia="宋体" w:hAnsi="Arial" w:cs="Arial"/>
                <w:kern w:val="0"/>
                <w:sz w:val="18"/>
                <w:szCs w:val="20"/>
                <w:lang w:val="en-GB"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BCCB7"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p>
        </w:tc>
        <w:tc>
          <w:tcPr>
            <w:tcW w:w="0" w:type="auto"/>
            <w:tcBorders>
              <w:top w:val="single" w:sz="4" w:space="0" w:color="auto"/>
              <w:left w:val="single" w:sz="4" w:space="0" w:color="auto"/>
              <w:right w:val="single" w:sz="4" w:space="0" w:color="auto"/>
            </w:tcBorders>
            <w:shd w:val="clear" w:color="auto" w:fill="auto"/>
          </w:tcPr>
          <w:p w14:paraId="140943C0"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rPr>
              <w:t>70</w:t>
            </w:r>
          </w:p>
        </w:tc>
        <w:tc>
          <w:tcPr>
            <w:tcW w:w="0" w:type="auto"/>
            <w:tcBorders>
              <w:top w:val="single" w:sz="4" w:space="0" w:color="auto"/>
              <w:left w:val="single" w:sz="4" w:space="0" w:color="auto"/>
              <w:right w:val="single" w:sz="4" w:space="0" w:color="auto"/>
            </w:tcBorders>
            <w:shd w:val="clear" w:color="auto" w:fill="auto"/>
          </w:tcPr>
          <w:p w14:paraId="4278EA3A"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rPr>
              <w:t>0</w:t>
            </w:r>
          </w:p>
        </w:tc>
      </w:tr>
      <w:tr w:rsidR="008B0243" w:rsidRPr="008B0243" w14:paraId="01AA99F8" w14:textId="77777777" w:rsidTr="0016776F">
        <w:trPr>
          <w:trHeight w:val="187"/>
        </w:trPr>
        <w:tc>
          <w:tcPr>
            <w:tcW w:w="0" w:type="auto"/>
            <w:tcBorders>
              <w:left w:val="single" w:sz="4" w:space="0" w:color="auto"/>
              <w:right w:val="single" w:sz="4" w:space="0" w:color="auto"/>
            </w:tcBorders>
            <w:shd w:val="clear" w:color="auto" w:fill="auto"/>
          </w:tcPr>
          <w:p w14:paraId="2F226479"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right w:val="single" w:sz="4" w:space="0" w:color="auto"/>
            </w:tcBorders>
            <w:shd w:val="clear" w:color="auto" w:fill="auto"/>
          </w:tcPr>
          <w:p w14:paraId="55755318"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19118"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8033D"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r w:rsidRPr="008B0243">
              <w:rPr>
                <w:rFonts w:ascii="Arial" w:eastAsia="宋体" w:hAnsi="Arial" w:cs="Arial"/>
                <w:kern w:val="0"/>
                <w:sz w:val="18"/>
                <w:szCs w:val="20"/>
                <w:lang w:val="en-GB"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0F382"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r w:rsidRPr="008B0243">
              <w:rPr>
                <w:rFonts w:ascii="Arial" w:eastAsia="宋体" w:hAnsi="Arial" w:cs="Arial"/>
                <w:kern w:val="0"/>
                <w:sz w:val="18"/>
                <w:szCs w:val="20"/>
                <w:lang w:val="en-GB" w:eastAsia="ja-JP"/>
              </w:rPr>
              <w:t>10</w:t>
            </w:r>
          </w:p>
        </w:tc>
        <w:tc>
          <w:tcPr>
            <w:tcW w:w="0" w:type="auto"/>
            <w:tcBorders>
              <w:left w:val="single" w:sz="4" w:space="0" w:color="auto"/>
              <w:right w:val="single" w:sz="4" w:space="0" w:color="auto"/>
            </w:tcBorders>
            <w:shd w:val="clear" w:color="auto" w:fill="auto"/>
          </w:tcPr>
          <w:p w14:paraId="3B5A8C7B"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right w:val="single" w:sz="4" w:space="0" w:color="auto"/>
            </w:tcBorders>
            <w:shd w:val="clear" w:color="auto" w:fill="auto"/>
          </w:tcPr>
          <w:p w14:paraId="1BCC24C0"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r>
      <w:tr w:rsidR="008B0243" w:rsidRPr="008B0243" w14:paraId="356A42AF" w14:textId="77777777" w:rsidTr="0016776F">
        <w:trPr>
          <w:trHeight w:val="187"/>
        </w:trPr>
        <w:tc>
          <w:tcPr>
            <w:tcW w:w="0" w:type="auto"/>
            <w:tcBorders>
              <w:left w:val="single" w:sz="4" w:space="0" w:color="auto"/>
              <w:right w:val="single" w:sz="4" w:space="0" w:color="auto"/>
            </w:tcBorders>
            <w:shd w:val="clear" w:color="auto" w:fill="auto"/>
          </w:tcPr>
          <w:p w14:paraId="08E165C3"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right w:val="single" w:sz="4" w:space="0" w:color="auto"/>
            </w:tcBorders>
            <w:shd w:val="clear" w:color="auto" w:fill="auto"/>
          </w:tcPr>
          <w:p w14:paraId="4A0992D4"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2A732"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r w:rsidRPr="008B0243">
              <w:rPr>
                <w:rFonts w:ascii="Arial" w:eastAsia="宋体" w:hAnsi="Arial" w:cs="Arial"/>
                <w:kern w:val="0"/>
                <w:sz w:val="18"/>
                <w:szCs w:val="20"/>
                <w:lang w:val="en-GB"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51210"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r w:rsidRPr="008B0243">
              <w:rPr>
                <w:rFonts w:ascii="Arial" w:eastAsia="宋体" w:hAnsi="Arial" w:cs="Arial"/>
                <w:kern w:val="0"/>
                <w:sz w:val="18"/>
                <w:szCs w:val="20"/>
                <w:lang w:val="en-GB"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2D50B"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p>
        </w:tc>
        <w:tc>
          <w:tcPr>
            <w:tcW w:w="0" w:type="auto"/>
            <w:tcBorders>
              <w:left w:val="single" w:sz="4" w:space="0" w:color="auto"/>
              <w:right w:val="single" w:sz="4" w:space="0" w:color="auto"/>
            </w:tcBorders>
            <w:shd w:val="clear" w:color="auto" w:fill="auto"/>
          </w:tcPr>
          <w:p w14:paraId="35E3C9AF"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right w:val="single" w:sz="4" w:space="0" w:color="auto"/>
            </w:tcBorders>
            <w:shd w:val="clear" w:color="auto" w:fill="auto"/>
          </w:tcPr>
          <w:p w14:paraId="7EBD0B5F"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r>
      <w:tr w:rsidR="008B0243" w:rsidRPr="008B0243" w14:paraId="6D9B35B6" w14:textId="77777777" w:rsidTr="0016776F">
        <w:trPr>
          <w:trHeight w:val="187"/>
        </w:trPr>
        <w:tc>
          <w:tcPr>
            <w:tcW w:w="0" w:type="auto"/>
            <w:tcBorders>
              <w:left w:val="single" w:sz="4" w:space="0" w:color="auto"/>
              <w:right w:val="single" w:sz="4" w:space="0" w:color="auto"/>
            </w:tcBorders>
            <w:shd w:val="clear" w:color="auto" w:fill="auto"/>
          </w:tcPr>
          <w:p w14:paraId="488D0120"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right w:val="single" w:sz="4" w:space="0" w:color="auto"/>
            </w:tcBorders>
            <w:shd w:val="clear" w:color="auto" w:fill="auto"/>
          </w:tcPr>
          <w:p w14:paraId="64710263"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58108"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3ED6A"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r w:rsidRPr="008B0243">
              <w:rPr>
                <w:rFonts w:ascii="Arial" w:eastAsia="宋体" w:hAnsi="Arial" w:cs="Arial"/>
                <w:kern w:val="0"/>
                <w:sz w:val="18"/>
                <w:szCs w:val="20"/>
                <w:lang w:val="en-GB"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7EFB9"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r w:rsidRPr="008B0243">
              <w:rPr>
                <w:rFonts w:ascii="Arial" w:eastAsia="宋体" w:hAnsi="Arial" w:cs="Arial"/>
                <w:kern w:val="0"/>
                <w:sz w:val="18"/>
                <w:szCs w:val="20"/>
                <w:lang w:val="en-GB" w:eastAsia="ja-JP"/>
              </w:rPr>
              <w:t>20</w:t>
            </w:r>
          </w:p>
        </w:tc>
        <w:tc>
          <w:tcPr>
            <w:tcW w:w="0" w:type="auto"/>
            <w:tcBorders>
              <w:left w:val="single" w:sz="4" w:space="0" w:color="auto"/>
              <w:right w:val="single" w:sz="4" w:space="0" w:color="auto"/>
            </w:tcBorders>
            <w:shd w:val="clear" w:color="auto" w:fill="auto"/>
          </w:tcPr>
          <w:p w14:paraId="44545B7B"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right w:val="single" w:sz="4" w:space="0" w:color="auto"/>
            </w:tcBorders>
            <w:shd w:val="clear" w:color="auto" w:fill="auto"/>
          </w:tcPr>
          <w:p w14:paraId="73465E43"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r>
      <w:tr w:rsidR="008B0243" w:rsidRPr="008B0243" w14:paraId="577186F4" w14:textId="77777777" w:rsidTr="0016776F">
        <w:trPr>
          <w:trHeight w:val="187"/>
        </w:trPr>
        <w:tc>
          <w:tcPr>
            <w:tcW w:w="0" w:type="auto"/>
            <w:tcBorders>
              <w:left w:val="single" w:sz="4" w:space="0" w:color="auto"/>
              <w:right w:val="single" w:sz="4" w:space="0" w:color="auto"/>
            </w:tcBorders>
            <w:shd w:val="clear" w:color="auto" w:fill="auto"/>
          </w:tcPr>
          <w:p w14:paraId="76686D3E"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right w:val="single" w:sz="4" w:space="0" w:color="auto"/>
            </w:tcBorders>
            <w:shd w:val="clear" w:color="auto" w:fill="auto"/>
          </w:tcPr>
          <w:p w14:paraId="1F33D38B"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74441"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r w:rsidRPr="008B0243">
              <w:rPr>
                <w:rFonts w:ascii="Arial" w:eastAsia="宋体" w:hAnsi="Arial" w:cs="Arial"/>
                <w:kern w:val="0"/>
                <w:sz w:val="18"/>
                <w:szCs w:val="20"/>
                <w:lang w:val="en-GB"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23367"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r w:rsidRPr="008B0243">
              <w:rPr>
                <w:rFonts w:ascii="Arial" w:eastAsia="宋体" w:hAnsi="Arial" w:cs="Arial"/>
                <w:kern w:val="0"/>
                <w:sz w:val="18"/>
                <w:szCs w:val="20"/>
                <w:lang w:val="en-GB"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ABC54"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p>
        </w:tc>
        <w:tc>
          <w:tcPr>
            <w:tcW w:w="0" w:type="auto"/>
            <w:tcBorders>
              <w:left w:val="single" w:sz="4" w:space="0" w:color="auto"/>
              <w:right w:val="single" w:sz="4" w:space="0" w:color="auto"/>
            </w:tcBorders>
            <w:shd w:val="clear" w:color="auto" w:fill="auto"/>
          </w:tcPr>
          <w:p w14:paraId="2A27A80D"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right w:val="single" w:sz="4" w:space="0" w:color="auto"/>
            </w:tcBorders>
            <w:shd w:val="clear" w:color="auto" w:fill="auto"/>
          </w:tcPr>
          <w:p w14:paraId="4E66C3C7"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r>
      <w:tr w:rsidR="008B0243" w:rsidRPr="008B0243" w14:paraId="4266B47F" w14:textId="77777777" w:rsidTr="0016776F">
        <w:trPr>
          <w:trHeight w:val="187"/>
        </w:trPr>
        <w:tc>
          <w:tcPr>
            <w:tcW w:w="0" w:type="auto"/>
            <w:tcBorders>
              <w:left w:val="single" w:sz="4" w:space="0" w:color="auto"/>
              <w:bottom w:val="single" w:sz="4" w:space="0" w:color="auto"/>
              <w:right w:val="single" w:sz="4" w:space="0" w:color="auto"/>
            </w:tcBorders>
            <w:shd w:val="clear" w:color="auto" w:fill="auto"/>
          </w:tcPr>
          <w:p w14:paraId="39531A6E"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bottom w:val="single" w:sz="4" w:space="0" w:color="auto"/>
              <w:right w:val="single" w:sz="4" w:space="0" w:color="auto"/>
            </w:tcBorders>
            <w:shd w:val="clear" w:color="auto" w:fill="auto"/>
          </w:tcPr>
          <w:p w14:paraId="4429B4FE"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1559C"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DF347"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r w:rsidRPr="008B0243">
              <w:rPr>
                <w:rFonts w:ascii="Arial" w:eastAsia="宋体" w:hAnsi="Arial" w:cs="Arial"/>
                <w:kern w:val="0"/>
                <w:sz w:val="18"/>
                <w:szCs w:val="20"/>
                <w:lang w:val="en-GB"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AA7B5" w14:textId="77777777" w:rsidR="008B0243" w:rsidRPr="008B0243" w:rsidRDefault="008B0243" w:rsidP="008B0243">
            <w:pPr>
              <w:keepNext/>
              <w:keepLines/>
              <w:widowControl/>
              <w:jc w:val="center"/>
              <w:rPr>
                <w:rFonts w:ascii="Arial" w:eastAsia="宋体" w:hAnsi="Arial" w:cs="Times New Roman"/>
                <w:kern w:val="0"/>
                <w:sz w:val="18"/>
                <w:szCs w:val="20"/>
                <w:lang w:val="en-GB" w:eastAsia="en-US"/>
              </w:rPr>
            </w:pPr>
            <w:r w:rsidRPr="008B0243">
              <w:rPr>
                <w:rFonts w:ascii="Arial" w:eastAsia="宋体" w:hAnsi="Arial" w:cs="Arial"/>
                <w:kern w:val="0"/>
                <w:sz w:val="18"/>
                <w:szCs w:val="20"/>
                <w:lang w:val="en-GB" w:eastAsia="ja-JP"/>
              </w:rPr>
              <w:t>20</w:t>
            </w:r>
          </w:p>
        </w:tc>
        <w:tc>
          <w:tcPr>
            <w:tcW w:w="0" w:type="auto"/>
            <w:tcBorders>
              <w:left w:val="single" w:sz="4" w:space="0" w:color="auto"/>
              <w:bottom w:val="single" w:sz="4" w:space="0" w:color="auto"/>
              <w:right w:val="single" w:sz="4" w:space="0" w:color="auto"/>
            </w:tcBorders>
            <w:shd w:val="clear" w:color="auto" w:fill="auto"/>
          </w:tcPr>
          <w:p w14:paraId="2E40BE72"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bottom w:val="single" w:sz="4" w:space="0" w:color="auto"/>
              <w:right w:val="single" w:sz="4" w:space="0" w:color="auto"/>
            </w:tcBorders>
            <w:shd w:val="clear" w:color="auto" w:fill="auto"/>
          </w:tcPr>
          <w:p w14:paraId="04D6E047"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r>
      <w:tr w:rsidR="008B0243" w:rsidRPr="008B0243" w14:paraId="6E76DFAA" w14:textId="77777777" w:rsidTr="0016776F">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9274885"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GB"/>
              </w:rPr>
              <w:t>DC_(n)41CA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3161518" w14:textId="77777777" w:rsidR="008B0243" w:rsidRPr="008B0243" w:rsidRDefault="008B0243" w:rsidP="008B0243">
            <w:pPr>
              <w:keepNext/>
              <w:keepLines/>
              <w:widowControl/>
              <w:jc w:val="center"/>
              <w:rPr>
                <w:rFonts w:ascii="Arial" w:eastAsia="宋体" w:hAnsi="Arial" w:cs="Times New Roman"/>
                <w:kern w:val="0"/>
                <w:sz w:val="18"/>
                <w:szCs w:val="20"/>
                <w:vertAlign w:val="superscript"/>
                <w:lang w:val="en-GB" w:eastAsia="en-GB"/>
              </w:rPr>
            </w:pPr>
            <w:r w:rsidRPr="008B0243">
              <w:rPr>
                <w:rFonts w:ascii="Arial" w:eastAsia="宋体" w:hAnsi="Arial" w:cs="Times New Roman"/>
                <w:kern w:val="0"/>
                <w:sz w:val="18"/>
                <w:szCs w:val="20"/>
                <w:lang w:val="en-GB"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42072"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D9074"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B8037"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3E2A228"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873D31D"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GB"/>
              </w:rPr>
              <w:t>0</w:t>
            </w:r>
          </w:p>
        </w:tc>
      </w:tr>
      <w:tr w:rsidR="008B0243" w:rsidRPr="008B0243" w14:paraId="55376120" w14:textId="77777777" w:rsidTr="0016776F">
        <w:trPr>
          <w:trHeight w:val="187"/>
        </w:trPr>
        <w:tc>
          <w:tcPr>
            <w:tcW w:w="0" w:type="auto"/>
            <w:tcBorders>
              <w:left w:val="single" w:sz="4" w:space="0" w:color="auto"/>
              <w:right w:val="single" w:sz="4" w:space="0" w:color="auto"/>
            </w:tcBorders>
            <w:shd w:val="clear" w:color="auto" w:fill="auto"/>
            <w:hideMark/>
          </w:tcPr>
          <w:p w14:paraId="616F7EAF"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right w:val="single" w:sz="4" w:space="0" w:color="auto"/>
            </w:tcBorders>
            <w:shd w:val="clear" w:color="auto" w:fill="auto"/>
            <w:hideMark/>
          </w:tcPr>
          <w:p w14:paraId="0D5BD838"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28B40"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4E4DB"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C476D"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64FCFE55"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bottom w:val="single" w:sz="4" w:space="0" w:color="auto"/>
              <w:right w:val="single" w:sz="4" w:space="0" w:color="auto"/>
            </w:tcBorders>
            <w:shd w:val="clear" w:color="auto" w:fill="auto"/>
            <w:hideMark/>
          </w:tcPr>
          <w:p w14:paraId="58B5E5A2"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r>
      <w:tr w:rsidR="008B0243" w:rsidRPr="008B0243" w14:paraId="57DBD240" w14:textId="77777777" w:rsidTr="0016776F">
        <w:trPr>
          <w:trHeight w:val="187"/>
        </w:trPr>
        <w:tc>
          <w:tcPr>
            <w:tcW w:w="0" w:type="auto"/>
            <w:tcBorders>
              <w:left w:val="single" w:sz="4" w:space="0" w:color="auto"/>
              <w:right w:val="single" w:sz="4" w:space="0" w:color="auto"/>
            </w:tcBorders>
            <w:shd w:val="clear" w:color="auto" w:fill="auto"/>
          </w:tcPr>
          <w:p w14:paraId="4895EA55"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right w:val="single" w:sz="4" w:space="0" w:color="auto"/>
            </w:tcBorders>
            <w:shd w:val="clear" w:color="auto" w:fill="auto"/>
          </w:tcPr>
          <w:p w14:paraId="3A4B9353"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FA5D5"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US"/>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98536"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86899"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top w:val="single" w:sz="4" w:space="0" w:color="auto"/>
              <w:left w:val="single" w:sz="4" w:space="0" w:color="auto"/>
              <w:right w:val="single" w:sz="4" w:space="0" w:color="auto"/>
            </w:tcBorders>
            <w:shd w:val="clear" w:color="auto" w:fill="auto"/>
          </w:tcPr>
          <w:p w14:paraId="784180BB"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GB"/>
              </w:rPr>
              <w:t>140</w:t>
            </w:r>
          </w:p>
        </w:tc>
        <w:tc>
          <w:tcPr>
            <w:tcW w:w="0" w:type="auto"/>
            <w:tcBorders>
              <w:top w:val="single" w:sz="4" w:space="0" w:color="auto"/>
              <w:left w:val="single" w:sz="4" w:space="0" w:color="auto"/>
              <w:right w:val="single" w:sz="4" w:space="0" w:color="auto"/>
            </w:tcBorders>
            <w:shd w:val="clear" w:color="auto" w:fill="auto"/>
          </w:tcPr>
          <w:p w14:paraId="03F48D42"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GB"/>
              </w:rPr>
              <w:t>1</w:t>
            </w:r>
          </w:p>
        </w:tc>
      </w:tr>
      <w:tr w:rsidR="008B0243" w:rsidRPr="008B0243" w14:paraId="74344886" w14:textId="77777777" w:rsidTr="0016776F">
        <w:trPr>
          <w:trHeight w:val="187"/>
        </w:trPr>
        <w:tc>
          <w:tcPr>
            <w:tcW w:w="0" w:type="auto"/>
            <w:tcBorders>
              <w:left w:val="single" w:sz="4" w:space="0" w:color="auto"/>
              <w:right w:val="single" w:sz="4" w:space="0" w:color="auto"/>
            </w:tcBorders>
            <w:shd w:val="clear" w:color="auto" w:fill="auto"/>
          </w:tcPr>
          <w:p w14:paraId="271DC0B6"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right w:val="single" w:sz="4" w:space="0" w:color="auto"/>
            </w:tcBorders>
            <w:shd w:val="clear" w:color="auto" w:fill="auto"/>
          </w:tcPr>
          <w:p w14:paraId="3B76C954"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672BB"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C5A43"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F6627"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GB"/>
              </w:rPr>
              <w:t>20+20</w:t>
            </w:r>
          </w:p>
        </w:tc>
        <w:tc>
          <w:tcPr>
            <w:tcW w:w="0" w:type="auto"/>
            <w:tcBorders>
              <w:left w:val="single" w:sz="4" w:space="0" w:color="auto"/>
              <w:bottom w:val="single" w:sz="4" w:space="0" w:color="auto"/>
              <w:right w:val="single" w:sz="4" w:space="0" w:color="auto"/>
            </w:tcBorders>
            <w:shd w:val="clear" w:color="auto" w:fill="auto"/>
          </w:tcPr>
          <w:p w14:paraId="1FDEA748"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bottom w:val="single" w:sz="4" w:space="0" w:color="auto"/>
              <w:right w:val="single" w:sz="4" w:space="0" w:color="auto"/>
            </w:tcBorders>
            <w:shd w:val="clear" w:color="auto" w:fill="auto"/>
          </w:tcPr>
          <w:p w14:paraId="3BC44914"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r>
      <w:tr w:rsidR="008B0243" w:rsidRPr="008B0243" w14:paraId="3C6AB5F1" w14:textId="77777777" w:rsidTr="0016776F">
        <w:trPr>
          <w:trHeight w:val="187"/>
        </w:trPr>
        <w:tc>
          <w:tcPr>
            <w:tcW w:w="0" w:type="auto"/>
            <w:tcBorders>
              <w:left w:val="single" w:sz="4" w:space="0" w:color="auto"/>
              <w:right w:val="single" w:sz="4" w:space="0" w:color="auto"/>
            </w:tcBorders>
            <w:shd w:val="clear" w:color="auto" w:fill="auto"/>
          </w:tcPr>
          <w:p w14:paraId="14CF28BB"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right w:val="single" w:sz="4" w:space="0" w:color="auto"/>
            </w:tcBorders>
            <w:shd w:val="clear" w:color="auto" w:fill="auto"/>
          </w:tcPr>
          <w:p w14:paraId="6A5A3EB6"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4AF79"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US"/>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C8940"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US"/>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A435A"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top w:val="single" w:sz="4" w:space="0" w:color="auto"/>
              <w:left w:val="single" w:sz="4" w:space="0" w:color="auto"/>
              <w:right w:val="single" w:sz="4" w:space="0" w:color="auto"/>
            </w:tcBorders>
            <w:shd w:val="clear" w:color="auto" w:fill="auto"/>
          </w:tcPr>
          <w:p w14:paraId="0F56AB24"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rPr>
              <w:t>140</w:t>
            </w:r>
          </w:p>
        </w:tc>
        <w:tc>
          <w:tcPr>
            <w:tcW w:w="0" w:type="auto"/>
            <w:tcBorders>
              <w:top w:val="single" w:sz="4" w:space="0" w:color="auto"/>
              <w:left w:val="single" w:sz="4" w:space="0" w:color="auto"/>
              <w:right w:val="single" w:sz="4" w:space="0" w:color="auto"/>
            </w:tcBorders>
            <w:shd w:val="clear" w:color="auto" w:fill="auto"/>
          </w:tcPr>
          <w:p w14:paraId="0AF03695"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rPr>
              <w:t>2</w:t>
            </w:r>
          </w:p>
        </w:tc>
      </w:tr>
      <w:tr w:rsidR="008B0243" w:rsidRPr="008B0243" w14:paraId="0D181193" w14:textId="77777777" w:rsidTr="0016776F">
        <w:trPr>
          <w:trHeight w:val="187"/>
        </w:trPr>
        <w:tc>
          <w:tcPr>
            <w:tcW w:w="0" w:type="auto"/>
            <w:tcBorders>
              <w:left w:val="single" w:sz="4" w:space="0" w:color="auto"/>
              <w:right w:val="single" w:sz="4" w:space="0" w:color="auto"/>
            </w:tcBorders>
            <w:shd w:val="clear" w:color="auto" w:fill="auto"/>
          </w:tcPr>
          <w:p w14:paraId="64D2A0C9"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right w:val="single" w:sz="4" w:space="0" w:color="auto"/>
            </w:tcBorders>
            <w:shd w:val="clear" w:color="auto" w:fill="auto"/>
          </w:tcPr>
          <w:p w14:paraId="7F6F2EBC"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DBD4"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E45D6"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US"/>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9D2D9"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US"/>
              </w:rPr>
              <w:t>20+20</w:t>
            </w:r>
          </w:p>
        </w:tc>
        <w:tc>
          <w:tcPr>
            <w:tcW w:w="0" w:type="auto"/>
            <w:tcBorders>
              <w:left w:val="single" w:sz="4" w:space="0" w:color="auto"/>
              <w:right w:val="single" w:sz="4" w:space="0" w:color="auto"/>
            </w:tcBorders>
            <w:shd w:val="clear" w:color="auto" w:fill="auto"/>
          </w:tcPr>
          <w:p w14:paraId="728A99D5"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right w:val="single" w:sz="4" w:space="0" w:color="auto"/>
            </w:tcBorders>
            <w:shd w:val="clear" w:color="auto" w:fill="auto"/>
          </w:tcPr>
          <w:p w14:paraId="4A3C79C3"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r>
      <w:tr w:rsidR="008B0243" w:rsidRPr="008B0243" w14:paraId="066D2914" w14:textId="77777777" w:rsidTr="0016776F">
        <w:trPr>
          <w:trHeight w:val="187"/>
        </w:trPr>
        <w:tc>
          <w:tcPr>
            <w:tcW w:w="0" w:type="auto"/>
            <w:tcBorders>
              <w:left w:val="single" w:sz="4" w:space="0" w:color="auto"/>
              <w:right w:val="single" w:sz="4" w:space="0" w:color="auto"/>
            </w:tcBorders>
            <w:shd w:val="clear" w:color="auto" w:fill="auto"/>
          </w:tcPr>
          <w:p w14:paraId="6F66DECF"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right w:val="single" w:sz="4" w:space="0" w:color="auto"/>
            </w:tcBorders>
            <w:shd w:val="clear" w:color="auto" w:fill="auto"/>
          </w:tcPr>
          <w:p w14:paraId="587EA40F"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141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68ACD8"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Pr>
                <w:rFonts w:ascii="Arial" w:eastAsia="宋体" w:hAnsi="Arial" w:cs="Times New Roman"/>
                <w:noProof/>
                <w:kern w:val="0"/>
                <w:sz w:val="18"/>
                <w:szCs w:val="20"/>
              </w:rPr>
              <mc:AlternateContent>
                <mc:Choice Requires="wps">
                  <w:drawing>
                    <wp:anchor distT="0" distB="0" distL="114300" distR="114300" simplePos="0" relativeHeight="251665408" behindDoc="0" locked="0" layoutInCell="1" allowOverlap="1" wp14:anchorId="299A685F" wp14:editId="23A2C0D5">
                      <wp:simplePos x="0" y="0"/>
                      <wp:positionH relativeFrom="column">
                        <wp:posOffset>13208</wp:posOffset>
                      </wp:positionH>
                      <wp:positionV relativeFrom="paragraph">
                        <wp:posOffset>28879</wp:posOffset>
                      </wp:positionV>
                      <wp:extent cx="716692" cy="271849"/>
                      <wp:effectExtent l="0" t="0" r="26670" b="13970"/>
                      <wp:wrapNone/>
                      <wp:docPr id="2" name="文本框 2"/>
                      <wp:cNvGraphicFramePr/>
                      <a:graphic xmlns:a="http://schemas.openxmlformats.org/drawingml/2006/main">
                        <a:graphicData uri="http://schemas.microsoft.com/office/word/2010/wordprocessingShape">
                          <wps:wsp>
                            <wps:cNvSpPr txBox="1"/>
                            <wps:spPr>
                              <a:xfrm>
                                <a:off x="0" y="0"/>
                                <a:ext cx="716692" cy="271849"/>
                              </a:xfrm>
                              <a:prstGeom prst="rect">
                                <a:avLst/>
                              </a:prstGeom>
                              <a:noFill/>
                              <a:ln/>
                            </wps:spPr>
                            <wps:style>
                              <a:lnRef idx="2">
                                <a:schemeClr val="accent4"/>
                              </a:lnRef>
                              <a:fillRef idx="1">
                                <a:schemeClr val="lt1"/>
                              </a:fillRef>
                              <a:effectRef idx="0">
                                <a:schemeClr val="accent4"/>
                              </a:effectRef>
                              <a:fontRef idx="minor">
                                <a:schemeClr val="dk1"/>
                              </a:fontRef>
                            </wps:style>
                            <wps:txbx>
                              <w:txbxContent>
                                <w:p w14:paraId="691D976D" w14:textId="77777777" w:rsidR="008B0243" w:rsidRDefault="008B0243" w:rsidP="008B024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99A685F" id="文本框 2" o:spid="_x0000_s1027" type="#_x0000_t202" style="position:absolute;left:0;text-align:left;margin-left:1.05pt;margin-top:2.25pt;width:56.45pt;height:21.4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" filled="f" strokecolor="#ffc000 [3207]" strokeweight="1pt">
                      <v:textbox>
                        <w:txbxContent>
                          <w:p w14:paraId="691D976D" w14:textId="77777777" w:rsidR="008B0243" w:rsidRDefault="008B0243" w:rsidP="008B0243"/>
                        </w:txbxContent>
                      </v:textbox>
                    </v:shape>
                  </w:pict>
                </mc:Fallback>
              </mc:AlternateContent>
            </w:r>
            <w:r w:rsidRPr="008B0243">
              <w:rPr>
                <w:rFonts w:ascii="Arial" w:eastAsia="宋体" w:hAnsi="Arial" w:cs="Times New Roman"/>
                <w:kern w:val="0"/>
                <w:sz w:val="18"/>
                <w:szCs w:val="20"/>
                <w:lang w:val="en-GB" w:eastAsia="en-US"/>
              </w:rPr>
              <w:t>10+20</w:t>
            </w:r>
          </w:p>
        </w:tc>
        <w:tc>
          <w:tcPr>
            <w:tcW w:w="14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BB8256"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US"/>
              </w:rPr>
              <w:t>10, 20, 30, 40, 50, 60, 80,100</w:t>
            </w:r>
          </w:p>
        </w:tc>
        <w:tc>
          <w:tcPr>
            <w:tcW w:w="13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83C2A2"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right w:val="single" w:sz="4" w:space="0" w:color="auto"/>
            </w:tcBorders>
            <w:shd w:val="clear" w:color="auto" w:fill="auto"/>
          </w:tcPr>
          <w:p w14:paraId="18CE8CD5"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right w:val="single" w:sz="4" w:space="0" w:color="auto"/>
            </w:tcBorders>
            <w:shd w:val="clear" w:color="auto" w:fill="auto"/>
          </w:tcPr>
          <w:p w14:paraId="46FD81E6"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r>
      <w:tr w:rsidR="008B0243" w:rsidRPr="008B0243" w14:paraId="38D445AB" w14:textId="77777777" w:rsidTr="0016776F">
        <w:trPr>
          <w:trHeight w:val="187"/>
        </w:trPr>
        <w:tc>
          <w:tcPr>
            <w:tcW w:w="0" w:type="auto"/>
            <w:tcBorders>
              <w:left w:val="single" w:sz="4" w:space="0" w:color="auto"/>
              <w:bottom w:val="single" w:sz="4" w:space="0" w:color="auto"/>
              <w:right w:val="single" w:sz="4" w:space="0" w:color="auto"/>
            </w:tcBorders>
            <w:shd w:val="clear" w:color="auto" w:fill="auto"/>
          </w:tcPr>
          <w:p w14:paraId="24CD938C"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bottom w:val="single" w:sz="4" w:space="0" w:color="auto"/>
              <w:right w:val="single" w:sz="4" w:space="0" w:color="auto"/>
            </w:tcBorders>
            <w:shd w:val="clear" w:color="auto" w:fill="auto"/>
          </w:tcPr>
          <w:p w14:paraId="7DA22CEF"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141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A2CD2D"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14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A61707"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US"/>
              </w:rPr>
              <w:t>10, 20, 30, 40, 50, 60, 80,100</w:t>
            </w:r>
          </w:p>
        </w:tc>
        <w:tc>
          <w:tcPr>
            <w:tcW w:w="13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CE6606"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Pr>
                <w:rFonts w:ascii="Arial" w:eastAsia="宋体" w:hAnsi="Arial" w:cs="Times New Roman"/>
                <w:noProof/>
                <w:kern w:val="0"/>
                <w:sz w:val="18"/>
                <w:szCs w:val="20"/>
              </w:rPr>
              <mc:AlternateContent>
                <mc:Choice Requires="wps">
                  <w:drawing>
                    <wp:anchor distT="0" distB="0" distL="114300" distR="114300" simplePos="0" relativeHeight="251661312" behindDoc="0" locked="0" layoutInCell="1" allowOverlap="1" wp14:anchorId="35CC6753" wp14:editId="7DA49A9D">
                      <wp:simplePos x="0" y="0"/>
                      <wp:positionH relativeFrom="column">
                        <wp:posOffset>-2285</wp:posOffset>
                      </wp:positionH>
                      <wp:positionV relativeFrom="paragraph">
                        <wp:posOffset>35828</wp:posOffset>
                      </wp:positionV>
                      <wp:extent cx="716692" cy="271849"/>
                      <wp:effectExtent l="0" t="0" r="26670" b="13970"/>
                      <wp:wrapNone/>
                      <wp:docPr id="1" name="文本框 1"/>
                      <wp:cNvGraphicFramePr/>
                      <a:graphic xmlns:a="http://schemas.openxmlformats.org/drawingml/2006/main">
                        <a:graphicData uri="http://schemas.microsoft.com/office/word/2010/wordprocessingShape">
                          <wps:wsp>
                            <wps:cNvSpPr txBox="1"/>
                            <wps:spPr>
                              <a:xfrm>
                                <a:off x="0" y="0"/>
                                <a:ext cx="716692" cy="271849"/>
                              </a:xfrm>
                              <a:prstGeom prst="rect">
                                <a:avLst/>
                              </a:prstGeom>
                              <a:noFill/>
                              <a:ln/>
                            </wps:spPr>
                            <wps:style>
                              <a:lnRef idx="2">
                                <a:schemeClr val="accent4"/>
                              </a:lnRef>
                              <a:fillRef idx="1">
                                <a:schemeClr val="lt1"/>
                              </a:fillRef>
                              <a:effectRef idx="0">
                                <a:schemeClr val="accent4"/>
                              </a:effectRef>
                              <a:fontRef idx="minor">
                                <a:schemeClr val="dk1"/>
                              </a:fontRef>
                            </wps:style>
                            <wps:txbx>
                              <w:txbxContent>
                                <w:p w14:paraId="54EF2AC5" w14:textId="77777777" w:rsidR="008B0243" w:rsidRDefault="008B0243" w:rsidP="008B024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5CC6753" id="文本框 1" o:spid="_x0000_s1028" type="#_x0000_t202" style="position:absolute;left:0;text-align:left;margin-left:-.2pt;margin-top:2.8pt;width:56.45pt;height:21.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" filled="f" strokecolor="#ffc000 [3207]" strokeweight="1pt">
                      <v:textbox>
                        <w:txbxContent>
                          <w:p w14:paraId="54EF2AC5" w14:textId="77777777" w:rsidR="008B0243" w:rsidRDefault="008B0243" w:rsidP="008B0243"/>
                        </w:txbxContent>
                      </v:textbox>
                    </v:shape>
                  </w:pict>
                </mc:Fallback>
              </mc:AlternateContent>
            </w:r>
            <w:r w:rsidRPr="008B0243">
              <w:rPr>
                <w:rFonts w:ascii="Arial" w:eastAsia="宋体" w:hAnsi="Arial" w:cs="Times New Roman"/>
                <w:kern w:val="0"/>
                <w:sz w:val="18"/>
                <w:szCs w:val="20"/>
                <w:lang w:val="en-GB" w:eastAsia="en-US"/>
              </w:rPr>
              <w:t>10+20</w:t>
            </w:r>
          </w:p>
        </w:tc>
        <w:tc>
          <w:tcPr>
            <w:tcW w:w="0" w:type="auto"/>
            <w:tcBorders>
              <w:left w:val="single" w:sz="4" w:space="0" w:color="auto"/>
              <w:bottom w:val="single" w:sz="4" w:space="0" w:color="auto"/>
              <w:right w:val="single" w:sz="4" w:space="0" w:color="auto"/>
            </w:tcBorders>
            <w:shd w:val="clear" w:color="auto" w:fill="auto"/>
          </w:tcPr>
          <w:p w14:paraId="642CBF08"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bottom w:val="single" w:sz="4" w:space="0" w:color="auto"/>
              <w:right w:val="single" w:sz="4" w:space="0" w:color="auto"/>
            </w:tcBorders>
            <w:shd w:val="clear" w:color="auto" w:fill="auto"/>
          </w:tcPr>
          <w:p w14:paraId="23A9815B"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r>
      <w:tr w:rsidR="008B0243" w:rsidRPr="008B0243" w14:paraId="4DAEAF65" w14:textId="77777777" w:rsidTr="0016776F">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2818125"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GB"/>
              </w:rPr>
              <w:t>DC_(n)41DA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D4441FA" w14:textId="77777777" w:rsidR="008B0243" w:rsidRPr="008B0243" w:rsidRDefault="008B0243" w:rsidP="008B0243">
            <w:pPr>
              <w:keepNext/>
              <w:keepLines/>
              <w:widowControl/>
              <w:jc w:val="center"/>
              <w:rPr>
                <w:rFonts w:ascii="Arial" w:eastAsia="宋体" w:hAnsi="Arial" w:cs="Times New Roman"/>
                <w:kern w:val="0"/>
                <w:sz w:val="18"/>
                <w:szCs w:val="20"/>
                <w:vertAlign w:val="superscript"/>
                <w:lang w:val="en-GB" w:eastAsia="en-GB"/>
              </w:rPr>
            </w:pPr>
            <w:r w:rsidRPr="008B0243">
              <w:rPr>
                <w:rFonts w:ascii="Arial" w:eastAsia="宋体" w:hAnsi="Arial" w:cs="Times New Roman"/>
                <w:kern w:val="0"/>
                <w:sz w:val="18"/>
                <w:szCs w:val="20"/>
                <w:lang w:val="en-GB"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41659"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A17FE"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745F1"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AC2D9C9"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29C671"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GB"/>
              </w:rPr>
              <w:t>0</w:t>
            </w:r>
          </w:p>
        </w:tc>
      </w:tr>
      <w:tr w:rsidR="008B0243" w:rsidRPr="008B0243" w14:paraId="51C92B97" w14:textId="77777777" w:rsidTr="0016776F">
        <w:trPr>
          <w:trHeight w:val="187"/>
        </w:trPr>
        <w:tc>
          <w:tcPr>
            <w:tcW w:w="0" w:type="auto"/>
            <w:tcBorders>
              <w:left w:val="single" w:sz="4" w:space="0" w:color="auto"/>
              <w:right w:val="single" w:sz="4" w:space="0" w:color="auto"/>
            </w:tcBorders>
            <w:shd w:val="clear" w:color="auto" w:fill="auto"/>
            <w:hideMark/>
          </w:tcPr>
          <w:p w14:paraId="418BA76F"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right w:val="single" w:sz="4" w:space="0" w:color="auto"/>
            </w:tcBorders>
            <w:shd w:val="clear" w:color="auto" w:fill="auto"/>
            <w:hideMark/>
          </w:tcPr>
          <w:p w14:paraId="25A31CD3"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599C6"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939F0"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09385"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56D7F503"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bottom w:val="single" w:sz="4" w:space="0" w:color="auto"/>
              <w:right w:val="single" w:sz="4" w:space="0" w:color="auto"/>
            </w:tcBorders>
            <w:shd w:val="clear" w:color="auto" w:fill="auto"/>
            <w:hideMark/>
          </w:tcPr>
          <w:p w14:paraId="35DF4790"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r>
      <w:tr w:rsidR="008B0243" w:rsidRPr="008B0243" w14:paraId="03B1248C" w14:textId="77777777" w:rsidTr="0016776F">
        <w:trPr>
          <w:trHeight w:val="187"/>
        </w:trPr>
        <w:tc>
          <w:tcPr>
            <w:tcW w:w="0" w:type="auto"/>
            <w:tcBorders>
              <w:left w:val="single" w:sz="4" w:space="0" w:color="auto"/>
              <w:right w:val="single" w:sz="4" w:space="0" w:color="auto"/>
            </w:tcBorders>
            <w:shd w:val="clear" w:color="auto" w:fill="auto"/>
          </w:tcPr>
          <w:p w14:paraId="2D9A1640"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right w:val="single" w:sz="4" w:space="0" w:color="auto"/>
            </w:tcBorders>
            <w:shd w:val="clear" w:color="auto" w:fill="auto"/>
          </w:tcPr>
          <w:p w14:paraId="0B54594A"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1CA9"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US"/>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262C1"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3340B"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top w:val="single" w:sz="4" w:space="0" w:color="auto"/>
              <w:left w:val="single" w:sz="4" w:space="0" w:color="auto"/>
              <w:right w:val="single" w:sz="4" w:space="0" w:color="auto"/>
            </w:tcBorders>
            <w:shd w:val="clear" w:color="auto" w:fill="auto"/>
          </w:tcPr>
          <w:p w14:paraId="66807118"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GB"/>
              </w:rPr>
              <w:t>160</w:t>
            </w:r>
          </w:p>
        </w:tc>
        <w:tc>
          <w:tcPr>
            <w:tcW w:w="0" w:type="auto"/>
            <w:tcBorders>
              <w:top w:val="single" w:sz="4" w:space="0" w:color="auto"/>
              <w:left w:val="single" w:sz="4" w:space="0" w:color="auto"/>
              <w:right w:val="single" w:sz="4" w:space="0" w:color="auto"/>
            </w:tcBorders>
            <w:shd w:val="clear" w:color="auto" w:fill="auto"/>
          </w:tcPr>
          <w:p w14:paraId="687FA385"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GB"/>
              </w:rPr>
              <w:t>1</w:t>
            </w:r>
          </w:p>
        </w:tc>
      </w:tr>
      <w:tr w:rsidR="008B0243" w:rsidRPr="008B0243" w14:paraId="1627F7D2" w14:textId="77777777" w:rsidTr="0016776F">
        <w:trPr>
          <w:trHeight w:val="187"/>
        </w:trPr>
        <w:tc>
          <w:tcPr>
            <w:tcW w:w="0" w:type="auto"/>
            <w:tcBorders>
              <w:left w:val="single" w:sz="4" w:space="0" w:color="auto"/>
              <w:right w:val="single" w:sz="4" w:space="0" w:color="auto"/>
            </w:tcBorders>
            <w:shd w:val="clear" w:color="auto" w:fill="auto"/>
          </w:tcPr>
          <w:p w14:paraId="3DD3D2AC"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right w:val="single" w:sz="4" w:space="0" w:color="auto"/>
            </w:tcBorders>
            <w:shd w:val="clear" w:color="auto" w:fill="auto"/>
          </w:tcPr>
          <w:p w14:paraId="0245D2BA"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1CC90"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1837B"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E0E5A"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GB"/>
              </w:rPr>
              <w:t>20+20+20</w:t>
            </w:r>
          </w:p>
        </w:tc>
        <w:tc>
          <w:tcPr>
            <w:tcW w:w="0" w:type="auto"/>
            <w:tcBorders>
              <w:left w:val="single" w:sz="4" w:space="0" w:color="auto"/>
              <w:bottom w:val="single" w:sz="4" w:space="0" w:color="auto"/>
              <w:right w:val="single" w:sz="4" w:space="0" w:color="auto"/>
            </w:tcBorders>
            <w:shd w:val="clear" w:color="auto" w:fill="auto"/>
          </w:tcPr>
          <w:p w14:paraId="34197886"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bottom w:val="single" w:sz="4" w:space="0" w:color="auto"/>
              <w:right w:val="single" w:sz="4" w:space="0" w:color="auto"/>
            </w:tcBorders>
            <w:shd w:val="clear" w:color="auto" w:fill="auto"/>
          </w:tcPr>
          <w:p w14:paraId="503180D3"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r>
      <w:tr w:rsidR="008B0243" w:rsidRPr="008B0243" w14:paraId="6162478F" w14:textId="77777777" w:rsidTr="0016776F">
        <w:trPr>
          <w:trHeight w:val="187"/>
        </w:trPr>
        <w:tc>
          <w:tcPr>
            <w:tcW w:w="0" w:type="auto"/>
            <w:tcBorders>
              <w:left w:val="single" w:sz="4" w:space="0" w:color="auto"/>
              <w:right w:val="single" w:sz="4" w:space="0" w:color="auto"/>
            </w:tcBorders>
            <w:shd w:val="clear" w:color="auto" w:fill="auto"/>
          </w:tcPr>
          <w:p w14:paraId="165AEC9D"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right w:val="single" w:sz="4" w:space="0" w:color="auto"/>
            </w:tcBorders>
            <w:shd w:val="clear" w:color="auto" w:fill="auto"/>
          </w:tcPr>
          <w:p w14:paraId="3933F4CA"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2B43D"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US"/>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94D3F"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52F80"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top w:val="single" w:sz="4" w:space="0" w:color="auto"/>
              <w:left w:val="single" w:sz="4" w:space="0" w:color="auto"/>
              <w:right w:val="single" w:sz="4" w:space="0" w:color="auto"/>
            </w:tcBorders>
            <w:shd w:val="clear" w:color="auto" w:fill="auto"/>
          </w:tcPr>
          <w:p w14:paraId="7D5BEB28"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rPr>
              <w:t>160</w:t>
            </w:r>
          </w:p>
        </w:tc>
        <w:tc>
          <w:tcPr>
            <w:tcW w:w="0" w:type="auto"/>
            <w:tcBorders>
              <w:top w:val="single" w:sz="4" w:space="0" w:color="auto"/>
              <w:left w:val="single" w:sz="4" w:space="0" w:color="auto"/>
              <w:right w:val="single" w:sz="4" w:space="0" w:color="auto"/>
            </w:tcBorders>
            <w:shd w:val="clear" w:color="auto" w:fill="auto"/>
          </w:tcPr>
          <w:p w14:paraId="4A595D6F"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rPr>
              <w:t>2</w:t>
            </w:r>
          </w:p>
        </w:tc>
      </w:tr>
      <w:tr w:rsidR="008B0243" w:rsidRPr="008B0243" w14:paraId="446A6D5E" w14:textId="77777777" w:rsidTr="0016776F">
        <w:trPr>
          <w:trHeight w:val="187"/>
        </w:trPr>
        <w:tc>
          <w:tcPr>
            <w:tcW w:w="0" w:type="auto"/>
            <w:tcBorders>
              <w:left w:val="single" w:sz="4" w:space="0" w:color="auto"/>
              <w:right w:val="single" w:sz="4" w:space="0" w:color="auto"/>
            </w:tcBorders>
            <w:shd w:val="clear" w:color="auto" w:fill="auto"/>
          </w:tcPr>
          <w:p w14:paraId="126029CB"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right w:val="single" w:sz="4" w:space="0" w:color="auto"/>
            </w:tcBorders>
            <w:shd w:val="clear" w:color="auto" w:fill="auto"/>
          </w:tcPr>
          <w:p w14:paraId="0E30195B"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96BE8"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D97CC"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31E4"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US"/>
              </w:rPr>
              <w:t>20+20+20</w:t>
            </w:r>
          </w:p>
        </w:tc>
        <w:tc>
          <w:tcPr>
            <w:tcW w:w="0" w:type="auto"/>
            <w:tcBorders>
              <w:left w:val="single" w:sz="4" w:space="0" w:color="auto"/>
              <w:right w:val="single" w:sz="4" w:space="0" w:color="auto"/>
            </w:tcBorders>
            <w:shd w:val="clear" w:color="auto" w:fill="auto"/>
          </w:tcPr>
          <w:p w14:paraId="5007EE4A"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right w:val="single" w:sz="4" w:space="0" w:color="auto"/>
            </w:tcBorders>
            <w:shd w:val="clear" w:color="auto" w:fill="auto"/>
          </w:tcPr>
          <w:p w14:paraId="5B4D6D64"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r>
      <w:tr w:rsidR="008B0243" w:rsidRPr="008B0243" w14:paraId="55046B52" w14:textId="77777777" w:rsidTr="0016776F">
        <w:trPr>
          <w:trHeight w:val="187"/>
        </w:trPr>
        <w:tc>
          <w:tcPr>
            <w:tcW w:w="0" w:type="auto"/>
            <w:tcBorders>
              <w:left w:val="single" w:sz="4" w:space="0" w:color="auto"/>
              <w:right w:val="single" w:sz="4" w:space="0" w:color="auto"/>
            </w:tcBorders>
            <w:shd w:val="clear" w:color="auto" w:fill="auto"/>
          </w:tcPr>
          <w:p w14:paraId="41F29966"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right w:val="single" w:sz="4" w:space="0" w:color="auto"/>
            </w:tcBorders>
            <w:shd w:val="clear" w:color="auto" w:fill="auto"/>
          </w:tcPr>
          <w:p w14:paraId="12F3A743"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47A93"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US"/>
              </w:rPr>
              <w:t>20+20+15</w:t>
            </w:r>
            <w:r w:rsidR="00A30C30">
              <w:rPr>
                <w:rFonts w:ascii="Arial" w:eastAsia="宋体" w:hAnsi="Arial" w:cs="Times New Roman"/>
                <w:noProof/>
                <w:kern w:val="0"/>
                <w:sz w:val="18"/>
                <w:szCs w:val="20"/>
              </w:rPr>
              <mc:AlternateContent>
                <mc:Choice Requires="wps">
                  <w:drawing>
                    <wp:anchor distT="0" distB="0" distL="114300" distR="114300" simplePos="0" relativeHeight="251671552" behindDoc="0" locked="0" layoutInCell="1" allowOverlap="1" wp14:anchorId="2ECC7378" wp14:editId="747694F0">
                      <wp:simplePos x="0" y="0"/>
                      <wp:positionH relativeFrom="column">
                        <wp:posOffset>-4445</wp:posOffset>
                      </wp:positionH>
                      <wp:positionV relativeFrom="paragraph">
                        <wp:posOffset>635</wp:posOffset>
                      </wp:positionV>
                      <wp:extent cx="716692" cy="271849"/>
                      <wp:effectExtent l="0" t="0" r="26670" b="13970"/>
                      <wp:wrapNone/>
                      <wp:docPr id="4" name="文本框 4"/>
                      <wp:cNvGraphicFramePr/>
                      <a:graphic xmlns:a="http://schemas.openxmlformats.org/drawingml/2006/main">
                        <a:graphicData uri="http://schemas.microsoft.com/office/word/2010/wordprocessingShape">
                          <wps:wsp>
                            <wps:cNvSpPr txBox="1"/>
                            <wps:spPr>
                              <a:xfrm>
                                <a:off x="0" y="0"/>
                                <a:ext cx="716692" cy="271849"/>
                              </a:xfrm>
                              <a:prstGeom prst="rect">
                                <a:avLst/>
                              </a:prstGeom>
                              <a:noFill/>
                              <a:ln/>
                            </wps:spPr>
                            <wps:style>
                              <a:lnRef idx="2">
                                <a:schemeClr val="accent4"/>
                              </a:lnRef>
                              <a:fillRef idx="1">
                                <a:schemeClr val="lt1"/>
                              </a:fillRef>
                              <a:effectRef idx="0">
                                <a:schemeClr val="accent4"/>
                              </a:effectRef>
                              <a:fontRef idx="minor">
                                <a:schemeClr val="dk1"/>
                              </a:fontRef>
                            </wps:style>
                            <wps:txbx>
                              <w:txbxContent>
                                <w:p w14:paraId="5D928B5D" w14:textId="77777777" w:rsidR="00A30C30" w:rsidRDefault="00A30C30" w:rsidP="00A30C3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ECC7378" id="文本框 4" o:spid="_x0000_s1029" type="#_x0000_t202" style="position:absolute;left:0;text-align:left;margin-left:-.35pt;margin-top:.05pt;width:56.45pt;height:21.4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" filled="f" strokecolor="#ffc000 [3207]" strokeweight="1pt">
                      <v:textbox>
                        <w:txbxContent>
                          <w:p w14:paraId="5D928B5D" w14:textId="77777777" w:rsidR="00A30C30" w:rsidRDefault="00A30C30" w:rsidP="00A30C30"/>
                        </w:txbxContent>
                      </v:textbox>
                    </v:shape>
                  </w:pict>
                </mc:Fallback>
              </mc:AlternateConten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F2CF3"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C2E10" w14:textId="77777777" w:rsidR="008B0243" w:rsidRPr="008B0243" w:rsidRDefault="00A30C30" w:rsidP="008B0243">
            <w:pPr>
              <w:keepNext/>
              <w:keepLines/>
              <w:widowControl/>
              <w:jc w:val="center"/>
              <w:rPr>
                <w:rFonts w:ascii="Arial" w:eastAsia="宋体" w:hAnsi="Arial" w:cs="Times New Roman"/>
                <w:kern w:val="0"/>
                <w:sz w:val="18"/>
                <w:szCs w:val="20"/>
                <w:lang w:val="en-GB" w:eastAsia="en-GB"/>
              </w:rPr>
            </w:pPr>
            <w:r>
              <w:rPr>
                <w:rFonts w:ascii="Arial" w:eastAsia="宋体" w:hAnsi="Arial" w:cs="Times New Roman"/>
                <w:noProof/>
                <w:kern w:val="0"/>
                <w:sz w:val="18"/>
                <w:szCs w:val="20"/>
              </w:rPr>
              <mc:AlternateContent>
                <mc:Choice Requires="wps">
                  <w:drawing>
                    <wp:anchor distT="0" distB="0" distL="114300" distR="114300" simplePos="0" relativeHeight="251673600" behindDoc="0" locked="0" layoutInCell="1" allowOverlap="1" wp14:anchorId="043CACEF" wp14:editId="26C2F61D">
                      <wp:simplePos x="0" y="0"/>
                      <wp:positionH relativeFrom="column">
                        <wp:posOffset>-21693</wp:posOffset>
                      </wp:positionH>
                      <wp:positionV relativeFrom="paragraph">
                        <wp:posOffset>392301</wp:posOffset>
                      </wp:positionV>
                      <wp:extent cx="716692" cy="271849"/>
                      <wp:effectExtent l="0" t="0" r="26670" b="13970"/>
                      <wp:wrapNone/>
                      <wp:docPr id="5" name="文本框 5"/>
                      <wp:cNvGraphicFramePr/>
                      <a:graphic xmlns:a="http://schemas.openxmlformats.org/drawingml/2006/main">
                        <a:graphicData uri="http://schemas.microsoft.com/office/word/2010/wordprocessingShape">
                          <wps:wsp>
                            <wps:cNvSpPr txBox="1"/>
                            <wps:spPr>
                              <a:xfrm>
                                <a:off x="0" y="0"/>
                                <a:ext cx="716692" cy="271849"/>
                              </a:xfrm>
                              <a:prstGeom prst="rect">
                                <a:avLst/>
                              </a:prstGeom>
                              <a:noFill/>
                              <a:ln/>
                            </wps:spPr>
                            <wps:style>
                              <a:lnRef idx="2">
                                <a:schemeClr val="accent4"/>
                              </a:lnRef>
                              <a:fillRef idx="1">
                                <a:schemeClr val="lt1"/>
                              </a:fillRef>
                              <a:effectRef idx="0">
                                <a:schemeClr val="accent4"/>
                              </a:effectRef>
                              <a:fontRef idx="minor">
                                <a:schemeClr val="dk1"/>
                              </a:fontRef>
                            </wps:style>
                            <wps:txbx>
                              <w:txbxContent>
                                <w:p w14:paraId="4C3E69F8" w14:textId="77777777" w:rsidR="00A30C30" w:rsidRDefault="00A30C30" w:rsidP="00A30C3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43CACEF" id="文本框 5" o:spid="_x0000_s1030" type="#_x0000_t202" style="position:absolute;left:0;text-align:left;margin-left:-1.7pt;margin-top:30.9pt;width:56.45pt;height:21.4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" filled="f" strokecolor="#ffc000 [3207]" strokeweight="1pt">
                      <v:textbox>
                        <w:txbxContent>
                          <w:p w14:paraId="4C3E69F8" w14:textId="77777777" w:rsidR="00A30C30" w:rsidRDefault="00A30C30" w:rsidP="00A30C30"/>
                        </w:txbxContent>
                      </v:textbox>
                    </v:shape>
                  </w:pict>
                </mc:Fallback>
              </mc:AlternateContent>
            </w:r>
          </w:p>
        </w:tc>
        <w:tc>
          <w:tcPr>
            <w:tcW w:w="0" w:type="auto"/>
            <w:tcBorders>
              <w:left w:val="single" w:sz="4" w:space="0" w:color="auto"/>
              <w:right w:val="single" w:sz="4" w:space="0" w:color="auto"/>
            </w:tcBorders>
            <w:shd w:val="clear" w:color="auto" w:fill="auto"/>
          </w:tcPr>
          <w:p w14:paraId="4FEFCFBD"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right w:val="single" w:sz="4" w:space="0" w:color="auto"/>
            </w:tcBorders>
            <w:shd w:val="clear" w:color="auto" w:fill="auto"/>
          </w:tcPr>
          <w:p w14:paraId="3E015AC7"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r>
      <w:tr w:rsidR="008B0243" w:rsidRPr="008B0243" w14:paraId="2CE6A43A" w14:textId="77777777" w:rsidTr="0016776F">
        <w:trPr>
          <w:trHeight w:val="187"/>
        </w:trPr>
        <w:tc>
          <w:tcPr>
            <w:tcW w:w="0" w:type="auto"/>
            <w:tcBorders>
              <w:left w:val="single" w:sz="4" w:space="0" w:color="auto"/>
              <w:bottom w:val="single" w:sz="4" w:space="0" w:color="auto"/>
              <w:right w:val="single" w:sz="4" w:space="0" w:color="auto"/>
            </w:tcBorders>
            <w:shd w:val="clear" w:color="auto" w:fill="auto"/>
          </w:tcPr>
          <w:p w14:paraId="2595F944"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bottom w:val="single" w:sz="4" w:space="0" w:color="auto"/>
              <w:right w:val="single" w:sz="4" w:space="0" w:color="auto"/>
            </w:tcBorders>
            <w:shd w:val="clear" w:color="auto" w:fill="auto"/>
          </w:tcPr>
          <w:p w14:paraId="05885C54"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AC5F3"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8E766"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1204"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r w:rsidRPr="008B0243">
              <w:rPr>
                <w:rFonts w:ascii="Arial" w:eastAsia="宋体" w:hAnsi="Arial" w:cs="Times New Roman"/>
                <w:kern w:val="0"/>
                <w:sz w:val="18"/>
                <w:szCs w:val="20"/>
                <w:lang w:val="en-GB" w:eastAsia="en-US"/>
              </w:rPr>
              <w:t>20+20+15</w:t>
            </w:r>
          </w:p>
        </w:tc>
        <w:tc>
          <w:tcPr>
            <w:tcW w:w="0" w:type="auto"/>
            <w:tcBorders>
              <w:left w:val="single" w:sz="4" w:space="0" w:color="auto"/>
              <w:bottom w:val="single" w:sz="4" w:space="0" w:color="auto"/>
              <w:right w:val="single" w:sz="4" w:space="0" w:color="auto"/>
            </w:tcBorders>
            <w:shd w:val="clear" w:color="auto" w:fill="auto"/>
          </w:tcPr>
          <w:p w14:paraId="23A9F4C1"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c>
          <w:tcPr>
            <w:tcW w:w="0" w:type="auto"/>
            <w:tcBorders>
              <w:left w:val="single" w:sz="4" w:space="0" w:color="auto"/>
              <w:bottom w:val="single" w:sz="4" w:space="0" w:color="auto"/>
              <w:right w:val="single" w:sz="4" w:space="0" w:color="auto"/>
            </w:tcBorders>
            <w:shd w:val="clear" w:color="auto" w:fill="auto"/>
          </w:tcPr>
          <w:p w14:paraId="4A1F46A9" w14:textId="77777777" w:rsidR="008B0243" w:rsidRPr="008B0243" w:rsidRDefault="008B0243" w:rsidP="008B0243">
            <w:pPr>
              <w:keepNext/>
              <w:keepLines/>
              <w:widowControl/>
              <w:jc w:val="center"/>
              <w:rPr>
                <w:rFonts w:ascii="Arial" w:eastAsia="宋体" w:hAnsi="Arial" w:cs="Times New Roman"/>
                <w:kern w:val="0"/>
                <w:sz w:val="18"/>
                <w:szCs w:val="20"/>
                <w:lang w:val="en-GB" w:eastAsia="en-GB"/>
              </w:rPr>
            </w:pPr>
          </w:p>
        </w:tc>
      </w:tr>
    </w:tbl>
    <w:p w14:paraId="27370EF4" w14:textId="77777777" w:rsidR="008B0243" w:rsidRDefault="008B0243" w:rsidP="004F2FBA">
      <w:pPr>
        <w:rPr>
          <w:rFonts w:ascii="Times New Roman" w:hAnsi="Times New Roman" w:cs="Times New Roman"/>
        </w:rPr>
      </w:pPr>
    </w:p>
    <w:p w14:paraId="06455DDE" w14:textId="77777777" w:rsidR="008B0243" w:rsidRDefault="008B0243" w:rsidP="004F2FBA">
      <w:pPr>
        <w:rPr>
          <w:rFonts w:ascii="Times New Roman" w:hAnsi="Times New Roman" w:cs="Times New Roman"/>
        </w:rPr>
      </w:pPr>
    </w:p>
    <w:p w14:paraId="2E2EBC1B" w14:textId="77777777" w:rsidR="0044223A" w:rsidRDefault="0044223A" w:rsidP="004F2FBA">
      <w:pPr>
        <w:rPr>
          <w:rFonts w:ascii="Times New Roman" w:hAnsi="Times New Roman" w:cs="Times New Roman"/>
        </w:rPr>
      </w:pPr>
      <w:r>
        <w:rPr>
          <w:rFonts w:ascii="Times New Roman" w:hAnsi="Times New Roman" w:cs="Times New Roman"/>
        </w:rPr>
        <w:t>Considering EN-DC spec is inherited from the LTE spec, we tend to think the component carriers within E-UTRA band or NR band are in order of increasing carrier frequency. As a result, we have following proposal.</w:t>
      </w:r>
    </w:p>
    <w:p w14:paraId="51F322F6" w14:textId="6078C33D" w:rsidR="0044223A" w:rsidRPr="0044223A" w:rsidRDefault="0044223A" w:rsidP="0044223A">
      <w:pPr>
        <w:spacing w:beforeLines="50" w:before="156" w:afterLines="50" w:after="156"/>
        <w:rPr>
          <w:rFonts w:ascii="Times New Roman" w:hAnsi="Times New Roman" w:cs="Times New Roman"/>
          <w:b/>
          <w:i/>
        </w:rPr>
      </w:pPr>
      <w:r w:rsidRPr="0044223A">
        <w:rPr>
          <w:rFonts w:ascii="Times New Roman" w:hAnsi="Times New Roman" w:cs="Times New Roman"/>
          <w:b/>
          <w:i/>
        </w:rPr>
        <w:t>Proposal 1: Add</w:t>
      </w:r>
      <w:r>
        <w:rPr>
          <w:rFonts w:ascii="Times New Roman" w:hAnsi="Times New Roman" w:cs="Times New Roman"/>
          <w:b/>
          <w:i/>
        </w:rPr>
        <w:t xml:space="preserve"> the following</w:t>
      </w:r>
      <w:r w:rsidR="003D5DD2">
        <w:rPr>
          <w:rFonts w:ascii="Times New Roman" w:hAnsi="Times New Roman" w:cs="Times New Roman"/>
          <w:b/>
          <w:i/>
        </w:rPr>
        <w:t xml:space="preserve"> clarification</w:t>
      </w:r>
      <w:r>
        <w:rPr>
          <w:rFonts w:ascii="Times New Roman" w:hAnsi="Times New Roman" w:cs="Times New Roman"/>
          <w:b/>
          <w:i/>
        </w:rPr>
        <w:t xml:space="preserve"> </w:t>
      </w:r>
      <w:r w:rsidR="003D5DD2">
        <w:rPr>
          <w:rFonts w:ascii="Times New Roman" w:hAnsi="Times New Roman" w:cs="Times New Roman"/>
          <w:b/>
          <w:i/>
        </w:rPr>
        <w:t>N</w:t>
      </w:r>
      <w:r w:rsidR="003D5DD2">
        <w:rPr>
          <w:rFonts w:ascii="Times New Roman" w:hAnsi="Times New Roman" w:cs="Times New Roman" w:hint="eastAsia"/>
          <w:b/>
          <w:i/>
        </w:rPr>
        <w:t>ote</w:t>
      </w:r>
      <w:r>
        <w:rPr>
          <w:rFonts w:ascii="Times New Roman" w:hAnsi="Times New Roman" w:cs="Times New Roman"/>
          <w:b/>
          <w:i/>
        </w:rPr>
        <w:t xml:space="preserve"> into</w:t>
      </w:r>
      <w:r w:rsidR="003D5DD2">
        <w:rPr>
          <w:rFonts w:ascii="Times New Roman" w:hAnsi="Times New Roman" w:cs="Times New Roman"/>
          <w:b/>
          <w:i/>
        </w:rPr>
        <w:t xml:space="preserve"> </w:t>
      </w:r>
      <w:r w:rsidR="003D5DD2" w:rsidRPr="003D5DD2">
        <w:rPr>
          <w:rFonts w:ascii="Times New Roman" w:hAnsi="Times New Roman" w:cs="Times New Roman"/>
          <w:b/>
          <w:i/>
        </w:rPr>
        <w:t>Table 5.3B.1.2-1 and Table 5.3B.1.3-1</w:t>
      </w:r>
      <w:r w:rsidR="00C753D1">
        <w:rPr>
          <w:rFonts w:ascii="Times New Roman" w:hAnsi="Times New Roman" w:cs="Times New Roman"/>
          <w:b/>
          <w:i/>
        </w:rPr>
        <w:t xml:space="preserve"> of</w:t>
      </w:r>
      <w:r w:rsidR="009261E5">
        <w:rPr>
          <w:rFonts w:ascii="Times New Roman" w:hAnsi="Times New Roman" w:cs="Times New Roman"/>
          <w:b/>
          <w:i/>
        </w:rPr>
        <w:t xml:space="preserve"> TS 38.101-3</w:t>
      </w:r>
      <w:r w:rsidR="00235FD3">
        <w:rPr>
          <w:rFonts w:ascii="Times New Roman" w:hAnsi="Times New Roman" w:cs="Times New Roman"/>
          <w:b/>
          <w:i/>
        </w:rPr>
        <w:t xml:space="preserve"> from Rel-16</w:t>
      </w:r>
      <w:r w:rsidR="009261E5">
        <w:rPr>
          <w:rFonts w:ascii="Times New Roman" w:hAnsi="Times New Roman" w:cs="Times New Roman"/>
          <w:b/>
          <w:i/>
        </w:rPr>
        <w:t xml:space="preserve">, </w:t>
      </w:r>
      <w:r w:rsidR="009261E5" w:rsidRPr="009261E5">
        <w:rPr>
          <w:rFonts w:ascii="Times New Roman" w:hAnsi="Times New Roman" w:cs="Times New Roman"/>
          <w:b/>
          <w:i/>
        </w:rPr>
        <w:t xml:space="preserve">to instruct the </w:t>
      </w:r>
      <w:r w:rsidR="003D5DD2">
        <w:rPr>
          <w:rFonts w:ascii="Times New Roman" w:hAnsi="Times New Roman" w:cs="Times New Roman"/>
          <w:b/>
          <w:i/>
        </w:rPr>
        <w:t xml:space="preserve">NW </w:t>
      </w:r>
      <w:r w:rsidR="009261E5" w:rsidRPr="009261E5">
        <w:rPr>
          <w:rFonts w:ascii="Times New Roman" w:hAnsi="Times New Roman" w:cs="Times New Roman"/>
          <w:b/>
          <w:i/>
        </w:rPr>
        <w:t>algorithm implementation.</w:t>
      </w:r>
    </w:p>
    <w:p w14:paraId="145F03A5" w14:textId="7B8986EA" w:rsidR="008B0243" w:rsidRPr="00DD4EA0" w:rsidRDefault="003D5DD2" w:rsidP="004F2FBA">
      <w:pPr>
        <w:rPr>
          <w:rFonts w:ascii="Times New Roman" w:hAnsi="Times New Roman" w:cs="Times New Roman"/>
          <w:lang w:val="fr-FR"/>
        </w:rPr>
      </w:pPr>
      <w:r>
        <w:rPr>
          <w:rFonts w:ascii="Arial" w:hAnsi="Arial" w:hint="eastAsia"/>
          <w:sz w:val="18"/>
        </w:rPr>
        <w:t>N</w:t>
      </w:r>
      <w:r>
        <w:rPr>
          <w:rFonts w:ascii="Arial" w:hAnsi="Arial"/>
          <w:sz w:val="18"/>
        </w:rPr>
        <w:t xml:space="preserve">OTEX:   </w:t>
      </w:r>
      <w:r w:rsidRPr="0034102E">
        <w:rPr>
          <w:rFonts w:ascii="Arial" w:hAnsi="Arial"/>
          <w:sz w:val="18"/>
        </w:rPr>
        <w:t>When a</w:t>
      </w:r>
      <w:r>
        <w:rPr>
          <w:rFonts w:ascii="Arial" w:hAnsi="Arial"/>
          <w:sz w:val="18"/>
        </w:rPr>
        <w:t>n</w:t>
      </w:r>
      <w:r w:rsidRPr="0034102E">
        <w:rPr>
          <w:rFonts w:ascii="Arial" w:hAnsi="Arial"/>
          <w:sz w:val="18"/>
        </w:rPr>
        <w:t xml:space="preserve"> EN-DC configuration contains multiple component carriers within an E-UTRA band or a NR band, the component carriers are </w:t>
      </w:r>
      <w:r w:rsidR="00106E60">
        <w:rPr>
          <w:rFonts w:ascii="Arial" w:hAnsi="Arial"/>
          <w:sz w:val="18"/>
        </w:rPr>
        <w:t>listed</w:t>
      </w:r>
      <w:r w:rsidRPr="0034102E">
        <w:rPr>
          <w:rFonts w:ascii="Arial" w:hAnsi="Arial"/>
          <w:sz w:val="18"/>
        </w:rPr>
        <w:t xml:space="preserve"> in </w:t>
      </w:r>
      <w:r w:rsidR="00106E60">
        <w:rPr>
          <w:rFonts w:ascii="Arial" w:hAnsi="Arial"/>
          <w:sz w:val="18"/>
        </w:rPr>
        <w:t xml:space="preserve">the </w:t>
      </w:r>
      <w:r w:rsidRPr="0034102E">
        <w:rPr>
          <w:rFonts w:ascii="Arial" w:hAnsi="Arial"/>
          <w:sz w:val="18"/>
        </w:rPr>
        <w:t>order of increasing carrier frequency within the E-UTRA band or the NR band</w:t>
      </w:r>
      <w:r>
        <w:rPr>
          <w:rFonts w:ascii="Arial" w:hAnsi="Arial"/>
          <w:sz w:val="18"/>
        </w:rPr>
        <w:t>.</w:t>
      </w:r>
    </w:p>
    <w:p w14:paraId="1C1B7C2D"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lastRenderedPageBreak/>
        <w:t>3. Conclusion</w:t>
      </w:r>
    </w:p>
    <w:bookmarkEnd w:id="2"/>
    <w:bookmarkEnd w:id="3"/>
    <w:p w14:paraId="1F1CA9EA" w14:textId="3F44E6FA" w:rsidR="00106E60" w:rsidRPr="0044223A" w:rsidRDefault="00106E60" w:rsidP="00106E60">
      <w:pPr>
        <w:spacing w:beforeLines="50" w:before="156" w:afterLines="50" w:after="156"/>
        <w:rPr>
          <w:rFonts w:ascii="Times New Roman" w:hAnsi="Times New Roman" w:cs="Times New Roman"/>
          <w:b/>
          <w:i/>
        </w:rPr>
      </w:pPr>
      <w:r w:rsidRPr="0044223A">
        <w:rPr>
          <w:rFonts w:ascii="Times New Roman" w:hAnsi="Times New Roman" w:cs="Times New Roman"/>
          <w:b/>
          <w:i/>
        </w:rPr>
        <w:t>Proposal 1: Add</w:t>
      </w:r>
      <w:r>
        <w:rPr>
          <w:rFonts w:ascii="Times New Roman" w:hAnsi="Times New Roman" w:cs="Times New Roman"/>
          <w:b/>
          <w:i/>
        </w:rPr>
        <w:t xml:space="preserve"> the following clarification N</w:t>
      </w:r>
      <w:r>
        <w:rPr>
          <w:rFonts w:ascii="Times New Roman" w:hAnsi="Times New Roman" w:cs="Times New Roman" w:hint="eastAsia"/>
          <w:b/>
          <w:i/>
        </w:rPr>
        <w:t>ote</w:t>
      </w:r>
      <w:r>
        <w:rPr>
          <w:rFonts w:ascii="Times New Roman" w:hAnsi="Times New Roman" w:cs="Times New Roman"/>
          <w:b/>
          <w:i/>
        </w:rPr>
        <w:t xml:space="preserve"> into </w:t>
      </w:r>
      <w:r w:rsidRPr="003D5DD2">
        <w:rPr>
          <w:rFonts w:ascii="Times New Roman" w:hAnsi="Times New Roman" w:cs="Times New Roman"/>
          <w:b/>
          <w:i/>
        </w:rPr>
        <w:t>Table 5.3B.1.2-1 and Table 5.3B.1.3-1</w:t>
      </w:r>
      <w:r>
        <w:rPr>
          <w:rFonts w:ascii="Times New Roman" w:hAnsi="Times New Roman" w:cs="Times New Roman"/>
          <w:b/>
          <w:i/>
        </w:rPr>
        <w:t xml:space="preserve"> of TS 38.101-3</w:t>
      </w:r>
      <w:r w:rsidR="00235FD3">
        <w:rPr>
          <w:rFonts w:ascii="Times New Roman" w:hAnsi="Times New Roman" w:cs="Times New Roman"/>
          <w:b/>
          <w:i/>
        </w:rPr>
        <w:t xml:space="preserve"> from Rel-16</w:t>
      </w:r>
      <w:r>
        <w:rPr>
          <w:rFonts w:ascii="Times New Roman" w:hAnsi="Times New Roman" w:cs="Times New Roman"/>
          <w:b/>
          <w:i/>
        </w:rPr>
        <w:t xml:space="preserve">, </w:t>
      </w:r>
      <w:r w:rsidRPr="009261E5">
        <w:rPr>
          <w:rFonts w:ascii="Times New Roman" w:hAnsi="Times New Roman" w:cs="Times New Roman"/>
          <w:b/>
          <w:i/>
        </w:rPr>
        <w:t xml:space="preserve">to instruct the </w:t>
      </w:r>
      <w:r>
        <w:rPr>
          <w:rFonts w:ascii="Times New Roman" w:hAnsi="Times New Roman" w:cs="Times New Roman"/>
          <w:b/>
          <w:i/>
        </w:rPr>
        <w:t xml:space="preserve">NW </w:t>
      </w:r>
      <w:r w:rsidRPr="009261E5">
        <w:rPr>
          <w:rFonts w:ascii="Times New Roman" w:hAnsi="Times New Roman" w:cs="Times New Roman"/>
          <w:b/>
          <w:i/>
        </w:rPr>
        <w:t>algorithm implementation.</w:t>
      </w:r>
    </w:p>
    <w:p w14:paraId="29AF3CAB" w14:textId="77777777" w:rsidR="00106E60" w:rsidRPr="00DD4EA0" w:rsidRDefault="00106E60" w:rsidP="00106E60">
      <w:pPr>
        <w:rPr>
          <w:rFonts w:ascii="Times New Roman" w:hAnsi="Times New Roman" w:cs="Times New Roman"/>
          <w:lang w:val="fr-FR"/>
        </w:rPr>
      </w:pPr>
      <w:r>
        <w:rPr>
          <w:rFonts w:ascii="Arial" w:hAnsi="Arial" w:hint="eastAsia"/>
          <w:sz w:val="18"/>
        </w:rPr>
        <w:t>N</w:t>
      </w:r>
      <w:r>
        <w:rPr>
          <w:rFonts w:ascii="Arial" w:hAnsi="Arial"/>
          <w:sz w:val="18"/>
        </w:rPr>
        <w:t xml:space="preserve">OTEX:   </w:t>
      </w:r>
      <w:r w:rsidRPr="0034102E">
        <w:rPr>
          <w:rFonts w:ascii="Arial" w:hAnsi="Arial"/>
          <w:sz w:val="18"/>
        </w:rPr>
        <w:t>When a</w:t>
      </w:r>
      <w:r>
        <w:rPr>
          <w:rFonts w:ascii="Arial" w:hAnsi="Arial"/>
          <w:sz w:val="18"/>
        </w:rPr>
        <w:t>n</w:t>
      </w:r>
      <w:r w:rsidRPr="0034102E">
        <w:rPr>
          <w:rFonts w:ascii="Arial" w:hAnsi="Arial"/>
          <w:sz w:val="18"/>
        </w:rPr>
        <w:t xml:space="preserve"> EN-DC configuration contains multiple component carriers within an E-UTRA band or a NR band, the component carriers are </w:t>
      </w:r>
      <w:r>
        <w:rPr>
          <w:rFonts w:ascii="Arial" w:hAnsi="Arial"/>
          <w:sz w:val="18"/>
        </w:rPr>
        <w:t>listed</w:t>
      </w:r>
      <w:r w:rsidRPr="0034102E">
        <w:rPr>
          <w:rFonts w:ascii="Arial" w:hAnsi="Arial"/>
          <w:sz w:val="18"/>
        </w:rPr>
        <w:t xml:space="preserve"> in </w:t>
      </w:r>
      <w:r>
        <w:rPr>
          <w:rFonts w:ascii="Arial" w:hAnsi="Arial"/>
          <w:sz w:val="18"/>
        </w:rPr>
        <w:t xml:space="preserve">the </w:t>
      </w:r>
      <w:r w:rsidRPr="0034102E">
        <w:rPr>
          <w:rFonts w:ascii="Arial" w:hAnsi="Arial"/>
          <w:sz w:val="18"/>
        </w:rPr>
        <w:t>order of increasing carrier frequency within the E-UTRA band or the NR band</w:t>
      </w:r>
      <w:r>
        <w:rPr>
          <w:rFonts w:ascii="Arial" w:hAnsi="Arial"/>
          <w:sz w:val="18"/>
        </w:rPr>
        <w:t>.</w:t>
      </w:r>
    </w:p>
    <w:p w14:paraId="16D5EC77" w14:textId="77777777"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14:paraId="27DD605B" w14:textId="7389280F" w:rsidR="00E02EF7" w:rsidRPr="00E02EF7" w:rsidRDefault="00C753D1" w:rsidP="004D111D">
      <w:r>
        <w:t xml:space="preserve">[1] </w:t>
      </w:r>
      <w:r w:rsidR="00D93C9F" w:rsidRPr="00D93C9F">
        <w:t>R4-2407634</w:t>
      </w:r>
      <w:r w:rsidR="00D93C9F" w:rsidRPr="00D93C9F">
        <w:t xml:space="preserve"> </w:t>
      </w:r>
      <w:r w:rsidR="005D12E1" w:rsidRPr="005D12E1">
        <w:t>Rel-16 Cat F CR for 38.101-3 Address the ambiguity on the order for component carriers for EN-DC</w:t>
      </w:r>
      <w:r w:rsidR="005D12E1">
        <w:t>, RAN4#111, Samsung, CHTTL</w:t>
      </w:r>
    </w:p>
    <w:p w14:paraId="72C655B4" w14:textId="28F20D91" w:rsidR="004D111D" w:rsidRDefault="005D12E1">
      <w:r>
        <w:rPr>
          <w:rFonts w:hint="eastAsia"/>
        </w:rPr>
        <w:t>[</w:t>
      </w:r>
      <w:r>
        <w:t>2]</w:t>
      </w:r>
      <w:r w:rsidRPr="005D12E1">
        <w:t xml:space="preserve"> </w:t>
      </w:r>
      <w:r w:rsidR="00D93C9F" w:rsidRPr="00D93C9F">
        <w:t>R4-2407635</w:t>
      </w:r>
      <w:r w:rsidR="00D93C9F" w:rsidRPr="00D93C9F">
        <w:t xml:space="preserve"> </w:t>
      </w:r>
      <w:r w:rsidRPr="005D12E1">
        <w:t>Rel-1</w:t>
      </w:r>
      <w:r>
        <w:t>7</w:t>
      </w:r>
      <w:r w:rsidRPr="005D12E1">
        <w:t xml:space="preserve"> Cat </w:t>
      </w:r>
      <w:r>
        <w:t>A</w:t>
      </w:r>
      <w:r w:rsidRPr="005D12E1">
        <w:t xml:space="preserve"> CR for 38.101-3 Address the ambiguity on the order for component carriers for EN-DC</w:t>
      </w:r>
      <w:r>
        <w:t>, RAN4#111, Samsung, CHTTL</w:t>
      </w:r>
    </w:p>
    <w:p w14:paraId="07C842C0" w14:textId="271B8DC3" w:rsidR="005D12E1" w:rsidRPr="004D111D" w:rsidRDefault="005D12E1">
      <w:r>
        <w:rPr>
          <w:rFonts w:hint="eastAsia"/>
        </w:rPr>
        <w:t>[</w:t>
      </w:r>
      <w:r>
        <w:t>3]</w:t>
      </w:r>
      <w:r w:rsidRPr="005D12E1">
        <w:t xml:space="preserve"> </w:t>
      </w:r>
      <w:r w:rsidR="00D93C9F" w:rsidRPr="00D93C9F">
        <w:t>R4-2407636</w:t>
      </w:r>
      <w:r w:rsidR="00D93C9F" w:rsidRPr="00D93C9F">
        <w:t xml:space="preserve"> </w:t>
      </w:r>
      <w:r w:rsidRPr="005D12E1">
        <w:t>Rel-1</w:t>
      </w:r>
      <w:r>
        <w:t>8</w:t>
      </w:r>
      <w:r w:rsidRPr="005D12E1">
        <w:t xml:space="preserve"> Cat </w:t>
      </w:r>
      <w:r>
        <w:t>A</w:t>
      </w:r>
      <w:r w:rsidRPr="005D12E1">
        <w:t xml:space="preserve"> CR for 38.101-3 Address the ambiguity on the order for component carriers for EN-DC</w:t>
      </w:r>
      <w:r>
        <w:t>, RAN4#111, Samsung, CHTTL</w:t>
      </w:r>
    </w:p>
    <w:sectPr w:rsidR="005D12E1"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162E0" w14:textId="77777777" w:rsidR="00EB463E" w:rsidRDefault="00EB463E" w:rsidP="00AE6838">
      <w:r>
        <w:separator/>
      </w:r>
    </w:p>
  </w:endnote>
  <w:endnote w:type="continuationSeparator" w:id="0">
    <w:p w14:paraId="5640DB6C" w14:textId="77777777" w:rsidR="00EB463E" w:rsidRDefault="00EB463E"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50430" w14:textId="77777777" w:rsidR="00EB463E" w:rsidRDefault="00EB463E" w:rsidP="00AE6838">
      <w:r>
        <w:separator/>
      </w:r>
    </w:p>
  </w:footnote>
  <w:footnote w:type="continuationSeparator" w:id="0">
    <w:p w14:paraId="309069FC" w14:textId="77777777" w:rsidR="00EB463E" w:rsidRDefault="00EB463E"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4"/>
  </w:num>
  <w:num w:numId="4">
    <w:abstractNumId w:val="11"/>
  </w:num>
  <w:num w:numId="5">
    <w:abstractNumId w:val="5"/>
  </w:num>
  <w:num w:numId="6">
    <w:abstractNumId w:val="12"/>
  </w:num>
  <w:num w:numId="7">
    <w:abstractNumId w:val="6"/>
  </w:num>
  <w:num w:numId="8">
    <w:abstractNumId w:val="3"/>
  </w:num>
  <w:num w:numId="9">
    <w:abstractNumId w:val="0"/>
  </w:num>
  <w:num w:numId="10">
    <w:abstractNumId w:val="9"/>
  </w:num>
  <w:num w:numId="11">
    <w:abstractNumId w:val="10"/>
  </w:num>
  <w:num w:numId="12">
    <w:abstractNumId w:val="7"/>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3220D"/>
    <w:rsid w:val="000477D2"/>
    <w:rsid w:val="00074221"/>
    <w:rsid w:val="0009285D"/>
    <w:rsid w:val="000C6FCA"/>
    <w:rsid w:val="000D531E"/>
    <w:rsid w:val="00106E60"/>
    <w:rsid w:val="0016776F"/>
    <w:rsid w:val="0017004A"/>
    <w:rsid w:val="00175613"/>
    <w:rsid w:val="001803ED"/>
    <w:rsid w:val="001A0230"/>
    <w:rsid w:val="001B31E9"/>
    <w:rsid w:val="001D0180"/>
    <w:rsid w:val="001D1DF2"/>
    <w:rsid w:val="002263F8"/>
    <w:rsid w:val="00235FD3"/>
    <w:rsid w:val="002616BB"/>
    <w:rsid w:val="00264F00"/>
    <w:rsid w:val="002A6EC5"/>
    <w:rsid w:val="002C0B7E"/>
    <w:rsid w:val="002C52D9"/>
    <w:rsid w:val="002F7C31"/>
    <w:rsid w:val="0035560F"/>
    <w:rsid w:val="003833C3"/>
    <w:rsid w:val="00385DF3"/>
    <w:rsid w:val="003A40AE"/>
    <w:rsid w:val="003A7572"/>
    <w:rsid w:val="003D2AF4"/>
    <w:rsid w:val="003D5DD2"/>
    <w:rsid w:val="003E77B7"/>
    <w:rsid w:val="004146E7"/>
    <w:rsid w:val="00424FB8"/>
    <w:rsid w:val="00433588"/>
    <w:rsid w:val="0044223A"/>
    <w:rsid w:val="0045509F"/>
    <w:rsid w:val="004600E3"/>
    <w:rsid w:val="004A2D22"/>
    <w:rsid w:val="004A6A4E"/>
    <w:rsid w:val="004B41BC"/>
    <w:rsid w:val="004B4281"/>
    <w:rsid w:val="004D0DE9"/>
    <w:rsid w:val="004D111D"/>
    <w:rsid w:val="004E6653"/>
    <w:rsid w:val="004F2FBA"/>
    <w:rsid w:val="004F64C0"/>
    <w:rsid w:val="00500037"/>
    <w:rsid w:val="00515E52"/>
    <w:rsid w:val="00553B56"/>
    <w:rsid w:val="005549B4"/>
    <w:rsid w:val="0055689D"/>
    <w:rsid w:val="00574C7D"/>
    <w:rsid w:val="00586610"/>
    <w:rsid w:val="005A3978"/>
    <w:rsid w:val="005D12E1"/>
    <w:rsid w:val="00603011"/>
    <w:rsid w:val="00652593"/>
    <w:rsid w:val="00681B23"/>
    <w:rsid w:val="0068683C"/>
    <w:rsid w:val="006A0C3E"/>
    <w:rsid w:val="006A3AED"/>
    <w:rsid w:val="006A6C52"/>
    <w:rsid w:val="006C3D34"/>
    <w:rsid w:val="0072787B"/>
    <w:rsid w:val="00775220"/>
    <w:rsid w:val="007B2751"/>
    <w:rsid w:val="007B5E4F"/>
    <w:rsid w:val="007C5EFC"/>
    <w:rsid w:val="007D2F06"/>
    <w:rsid w:val="007F3822"/>
    <w:rsid w:val="00803CCC"/>
    <w:rsid w:val="00806ECC"/>
    <w:rsid w:val="00820D96"/>
    <w:rsid w:val="00844C33"/>
    <w:rsid w:val="008601CE"/>
    <w:rsid w:val="008670EA"/>
    <w:rsid w:val="008768B5"/>
    <w:rsid w:val="008919FE"/>
    <w:rsid w:val="008A4A59"/>
    <w:rsid w:val="008B004C"/>
    <w:rsid w:val="008B0243"/>
    <w:rsid w:val="008F4A5A"/>
    <w:rsid w:val="00913720"/>
    <w:rsid w:val="00916289"/>
    <w:rsid w:val="009261E5"/>
    <w:rsid w:val="00927E4C"/>
    <w:rsid w:val="009327E0"/>
    <w:rsid w:val="0094230D"/>
    <w:rsid w:val="009A5791"/>
    <w:rsid w:val="009B7CF3"/>
    <w:rsid w:val="009E2895"/>
    <w:rsid w:val="009F4884"/>
    <w:rsid w:val="00A144FA"/>
    <w:rsid w:val="00A30C30"/>
    <w:rsid w:val="00A809E1"/>
    <w:rsid w:val="00A8184D"/>
    <w:rsid w:val="00AE09C5"/>
    <w:rsid w:val="00AE6838"/>
    <w:rsid w:val="00AF7A56"/>
    <w:rsid w:val="00B04623"/>
    <w:rsid w:val="00B1647B"/>
    <w:rsid w:val="00B50A2C"/>
    <w:rsid w:val="00B521EC"/>
    <w:rsid w:val="00B5463B"/>
    <w:rsid w:val="00B550BC"/>
    <w:rsid w:val="00B67D35"/>
    <w:rsid w:val="00BD5283"/>
    <w:rsid w:val="00BD6F28"/>
    <w:rsid w:val="00BE10AB"/>
    <w:rsid w:val="00BE1DC1"/>
    <w:rsid w:val="00BE7815"/>
    <w:rsid w:val="00C0513F"/>
    <w:rsid w:val="00C222F8"/>
    <w:rsid w:val="00C47505"/>
    <w:rsid w:val="00C5024C"/>
    <w:rsid w:val="00C711A6"/>
    <w:rsid w:val="00C753D1"/>
    <w:rsid w:val="00C91376"/>
    <w:rsid w:val="00CA25B6"/>
    <w:rsid w:val="00CA3747"/>
    <w:rsid w:val="00CF052F"/>
    <w:rsid w:val="00D311E7"/>
    <w:rsid w:val="00D4687E"/>
    <w:rsid w:val="00D55778"/>
    <w:rsid w:val="00D93C9F"/>
    <w:rsid w:val="00DD4EA0"/>
    <w:rsid w:val="00E02EF7"/>
    <w:rsid w:val="00E26C9C"/>
    <w:rsid w:val="00E27874"/>
    <w:rsid w:val="00E97C2E"/>
    <w:rsid w:val="00EB463E"/>
    <w:rsid w:val="00F0342F"/>
    <w:rsid w:val="00F069E1"/>
    <w:rsid w:val="00F148B9"/>
    <w:rsid w:val="00F448D7"/>
    <w:rsid w:val="00F4620A"/>
    <w:rsid w:val="00F61556"/>
    <w:rsid w:val="00F71B45"/>
    <w:rsid w:val="00F72A9F"/>
    <w:rsid w:val="00F8112E"/>
    <w:rsid w:val="00F93FC8"/>
    <w:rsid w:val="00FB4A50"/>
    <w:rsid w:val="00FC3D1E"/>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958E05"/>
  <w15:chartTrackingRefBased/>
  <w15:docId w15:val="{A0858A42-9E42-4B28-A3DB-D8D596D48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semiHidden/>
    <w:unhideWhenUsed/>
    <w:rsid w:val="0091372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66081-B246-4E68-83C3-BECF9EB2A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565</TotalTime>
  <Pages>4</Pages>
  <Words>850</Words>
  <Characters>4845</Characters>
  <Application>Microsoft Office Word</Application>
  <DocSecurity>0</DocSecurity>
  <Lines>40</Lines>
  <Paragraphs>11</Paragraphs>
  <ScaleCrop>false</ScaleCrop>
  <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30</cp:revision>
  <dcterms:created xsi:type="dcterms:W3CDTF">2022-07-15T05:08:00Z</dcterms:created>
  <dcterms:modified xsi:type="dcterms:W3CDTF">2024-05-11T07:31:00Z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